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524" w:rsidRPr="00105DD5" w:rsidRDefault="00A76B33" w:rsidP="000F7524">
      <w:pPr>
        <w:jc w:val="center"/>
        <w:rPr>
          <w:rFonts w:eastAsia="Calibri"/>
          <w:b/>
          <w:sz w:val="28"/>
          <w:szCs w:val="28"/>
          <w:lang w:val="ky-KG" w:eastAsia="en-US"/>
        </w:rPr>
      </w:pPr>
      <w:bookmarkStart w:id="0" w:name="_GoBack"/>
      <w:bookmarkEnd w:id="0"/>
      <w:r w:rsidRPr="00105DD5">
        <w:rPr>
          <w:rFonts w:eastAsia="Calibri"/>
          <w:b/>
          <w:sz w:val="28"/>
          <w:szCs w:val="28"/>
          <w:lang w:val="ky-KG" w:eastAsia="en-US"/>
        </w:rPr>
        <w:t>“</w:t>
      </w:r>
      <w:r w:rsidR="00BE312F" w:rsidRPr="00105DD5">
        <w:rPr>
          <w:rFonts w:eastAsia="Calibri"/>
          <w:b/>
          <w:sz w:val="28"/>
          <w:szCs w:val="28"/>
          <w:lang w:val="ky-KG" w:eastAsia="en-US"/>
        </w:rPr>
        <w:t xml:space="preserve">Банктык эмес финансылык </w:t>
      </w:r>
      <w:r w:rsidR="00B436CD" w:rsidRPr="00105DD5">
        <w:rPr>
          <w:rFonts w:eastAsia="Calibri"/>
          <w:b/>
          <w:sz w:val="28"/>
          <w:szCs w:val="28"/>
          <w:lang w:val="ky-KG" w:eastAsia="en-US"/>
        </w:rPr>
        <w:t>рынок</w:t>
      </w:r>
      <w:r w:rsidR="00BE312F" w:rsidRPr="00105DD5">
        <w:rPr>
          <w:rFonts w:eastAsia="Calibri"/>
          <w:b/>
          <w:sz w:val="28"/>
          <w:szCs w:val="28"/>
          <w:lang w:val="ky-KG" w:eastAsia="en-US"/>
        </w:rPr>
        <w:t xml:space="preserve"> жаатында иштин айрым турлорун лицензиялоо жөнүнүндө”</w:t>
      </w:r>
    </w:p>
    <w:p w:rsidR="000F7524" w:rsidRPr="00105DD5" w:rsidRDefault="00BE312F" w:rsidP="000F7524">
      <w:pPr>
        <w:jc w:val="center"/>
        <w:rPr>
          <w:rFonts w:eastAsia="Calibri"/>
          <w:b/>
          <w:sz w:val="28"/>
          <w:szCs w:val="28"/>
          <w:lang w:val="ky-KG" w:eastAsia="en-US"/>
        </w:rPr>
      </w:pPr>
      <w:r w:rsidRPr="00105DD5">
        <w:rPr>
          <w:rFonts w:eastAsia="Calibri"/>
          <w:b/>
          <w:sz w:val="28"/>
          <w:szCs w:val="28"/>
          <w:lang w:val="ky-KG" w:eastAsia="en-US"/>
        </w:rPr>
        <w:t xml:space="preserve"> убактылуу жобону бекитүү тууралуу” Кыргыз Республикасынын Өкмөтүнүн 2016 жылдын </w:t>
      </w:r>
    </w:p>
    <w:p w:rsidR="000F7524" w:rsidRPr="00105DD5" w:rsidRDefault="00BE312F" w:rsidP="000F7524">
      <w:pPr>
        <w:jc w:val="center"/>
        <w:rPr>
          <w:rFonts w:eastAsia="Calibri"/>
          <w:b/>
          <w:sz w:val="28"/>
          <w:szCs w:val="28"/>
          <w:lang w:val="ky-KG" w:eastAsia="en-US"/>
        </w:rPr>
      </w:pPr>
      <w:r w:rsidRPr="00105DD5">
        <w:rPr>
          <w:rFonts w:eastAsia="Calibri"/>
          <w:b/>
          <w:sz w:val="28"/>
          <w:szCs w:val="28"/>
          <w:lang w:val="ky-KG" w:eastAsia="en-US"/>
        </w:rPr>
        <w:t xml:space="preserve">12-декабрындагы №661 токтомуна өзгөртүлөрдү киргизүү жөнүндө” </w:t>
      </w:r>
    </w:p>
    <w:p w:rsidR="000F7524" w:rsidRPr="00105DD5" w:rsidRDefault="00BE312F" w:rsidP="000F7524">
      <w:pPr>
        <w:jc w:val="center"/>
        <w:rPr>
          <w:b/>
          <w:sz w:val="28"/>
          <w:szCs w:val="28"/>
          <w:lang w:val="ky-KG"/>
        </w:rPr>
      </w:pPr>
      <w:r w:rsidRPr="00105DD5">
        <w:rPr>
          <w:rFonts w:eastAsia="Calibri"/>
          <w:b/>
          <w:sz w:val="28"/>
          <w:szCs w:val="28"/>
          <w:lang w:val="ky-KG" w:eastAsia="en-US"/>
        </w:rPr>
        <w:t xml:space="preserve">Кыргыз Республикасынын </w:t>
      </w:r>
      <w:r w:rsidR="00310F02" w:rsidRPr="00105DD5">
        <w:rPr>
          <w:rFonts w:eastAsia="Calibri"/>
          <w:b/>
          <w:sz w:val="28"/>
          <w:szCs w:val="28"/>
          <w:lang w:val="ky-KG" w:eastAsia="en-US"/>
        </w:rPr>
        <w:t>Министлер Кабинетинин</w:t>
      </w:r>
      <w:r w:rsidRPr="00105DD5">
        <w:rPr>
          <w:rFonts w:eastAsia="Calibri"/>
          <w:b/>
          <w:sz w:val="28"/>
          <w:szCs w:val="28"/>
          <w:lang w:val="ky-KG" w:eastAsia="en-US"/>
        </w:rPr>
        <w:t xml:space="preserve"> токтомунун</w:t>
      </w:r>
      <w:r w:rsidR="00A76B33" w:rsidRPr="00105DD5">
        <w:rPr>
          <w:b/>
          <w:sz w:val="28"/>
          <w:szCs w:val="28"/>
          <w:lang w:val="ky-KG"/>
        </w:rPr>
        <w:t xml:space="preserve"> долбооруна </w:t>
      </w:r>
    </w:p>
    <w:p w:rsidR="00A76B33" w:rsidRPr="00105DD5" w:rsidRDefault="000F7524" w:rsidP="000F7524">
      <w:pPr>
        <w:jc w:val="center"/>
        <w:rPr>
          <w:b/>
          <w:sz w:val="28"/>
          <w:szCs w:val="28"/>
          <w:lang w:val="ky-KG"/>
        </w:rPr>
      </w:pPr>
      <w:r w:rsidRPr="00105DD5">
        <w:rPr>
          <w:b/>
          <w:sz w:val="28"/>
          <w:szCs w:val="28"/>
          <w:lang w:val="ky-KG"/>
        </w:rPr>
        <w:t>САЛЫШТЫРМА ТАБЛИЦАСЫ</w:t>
      </w:r>
    </w:p>
    <w:p w:rsidR="00A76B33" w:rsidRPr="00105DD5" w:rsidRDefault="00A76B33" w:rsidP="000F7524">
      <w:pPr>
        <w:rPr>
          <w:rFonts w:eastAsia="Calibri"/>
          <w:b/>
          <w:sz w:val="28"/>
          <w:szCs w:val="28"/>
          <w:lang w:val="ky-KG" w:eastAsia="en-US"/>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6946"/>
      </w:tblGrid>
      <w:tr w:rsidR="006A7513" w:rsidRPr="00105DD5" w:rsidTr="00310F02">
        <w:tc>
          <w:tcPr>
            <w:tcW w:w="6946" w:type="dxa"/>
            <w:tcBorders>
              <w:top w:val="single" w:sz="4" w:space="0" w:color="auto"/>
              <w:left w:val="single" w:sz="4" w:space="0" w:color="auto"/>
              <w:bottom w:val="single" w:sz="4" w:space="0" w:color="auto"/>
              <w:right w:val="single" w:sz="4" w:space="0" w:color="auto"/>
            </w:tcBorders>
          </w:tcPr>
          <w:p w:rsidR="006A7513" w:rsidRPr="00105DD5" w:rsidRDefault="006A7513" w:rsidP="000F7524">
            <w:pPr>
              <w:spacing w:before="240" w:after="240"/>
              <w:jc w:val="center"/>
              <w:rPr>
                <w:b/>
                <w:bCs/>
                <w:sz w:val="28"/>
                <w:szCs w:val="28"/>
                <w:lang w:val="ky-KG"/>
              </w:rPr>
            </w:pPr>
            <w:r w:rsidRPr="00105DD5">
              <w:rPr>
                <w:b/>
                <w:bCs/>
                <w:sz w:val="28"/>
                <w:szCs w:val="28"/>
                <w:lang w:val="ky-KG"/>
              </w:rPr>
              <w:t>Колдонуудагы редакция</w:t>
            </w:r>
          </w:p>
        </w:tc>
        <w:tc>
          <w:tcPr>
            <w:tcW w:w="6946" w:type="dxa"/>
            <w:tcBorders>
              <w:top w:val="single" w:sz="4" w:space="0" w:color="auto"/>
              <w:left w:val="single" w:sz="4" w:space="0" w:color="auto"/>
              <w:bottom w:val="single" w:sz="4" w:space="0" w:color="auto"/>
              <w:right w:val="single" w:sz="4" w:space="0" w:color="auto"/>
            </w:tcBorders>
          </w:tcPr>
          <w:p w:rsidR="006A7513" w:rsidRPr="00105DD5" w:rsidRDefault="006A7513" w:rsidP="000F7524">
            <w:pPr>
              <w:spacing w:before="240" w:after="240"/>
              <w:jc w:val="center"/>
              <w:rPr>
                <w:b/>
                <w:sz w:val="28"/>
                <w:szCs w:val="28"/>
                <w:lang w:val="ky-KG"/>
              </w:rPr>
            </w:pPr>
            <w:r w:rsidRPr="00105DD5">
              <w:rPr>
                <w:b/>
                <w:sz w:val="28"/>
                <w:szCs w:val="28"/>
                <w:lang w:val="ky-KG"/>
              </w:rPr>
              <w:t>Сунушталган редакция</w:t>
            </w:r>
          </w:p>
        </w:tc>
      </w:tr>
      <w:tr w:rsidR="00D9623B" w:rsidRPr="00105DD5" w:rsidTr="00310F02">
        <w:tc>
          <w:tcPr>
            <w:tcW w:w="6946" w:type="dxa"/>
            <w:tcBorders>
              <w:top w:val="single" w:sz="4" w:space="0" w:color="auto"/>
              <w:left w:val="single" w:sz="4" w:space="0" w:color="auto"/>
              <w:bottom w:val="single" w:sz="4" w:space="0" w:color="auto"/>
              <w:right w:val="single" w:sz="4" w:space="0" w:color="auto"/>
            </w:tcBorders>
          </w:tcPr>
          <w:p w:rsidR="00D9623B" w:rsidRPr="00105DD5" w:rsidRDefault="00D9623B" w:rsidP="000F7524">
            <w:pPr>
              <w:pStyle w:val="tkTekst"/>
              <w:spacing w:after="0" w:line="240" w:lineRule="auto"/>
              <w:rPr>
                <w:rFonts w:ascii="Times New Roman" w:hAnsi="Times New Roman" w:cs="Times New Roman"/>
                <w:sz w:val="28"/>
                <w:szCs w:val="28"/>
                <w:lang w:val="ky-KG"/>
              </w:rPr>
            </w:pPr>
            <w:r w:rsidRPr="00105DD5">
              <w:rPr>
                <w:rFonts w:ascii="Times New Roman" w:hAnsi="Times New Roman" w:cs="Times New Roman"/>
                <w:sz w:val="28"/>
                <w:szCs w:val="28"/>
                <w:lang w:val="ky-KG"/>
              </w:rPr>
              <w:t xml:space="preserve">1. Банктык эмес финансылык </w:t>
            </w:r>
            <w:r w:rsidR="003D2E67" w:rsidRPr="00105DD5">
              <w:rPr>
                <w:rFonts w:ascii="Times New Roman" w:hAnsi="Times New Roman" w:cs="Times New Roman"/>
                <w:sz w:val="28"/>
                <w:szCs w:val="28"/>
                <w:lang w:val="ky-KG"/>
              </w:rPr>
              <w:t>рынок</w:t>
            </w:r>
            <w:r w:rsidRPr="00105DD5">
              <w:rPr>
                <w:rFonts w:ascii="Times New Roman" w:hAnsi="Times New Roman" w:cs="Times New Roman"/>
                <w:sz w:val="28"/>
                <w:szCs w:val="28"/>
                <w:lang w:val="ky-KG"/>
              </w:rPr>
              <w:t xml:space="preserve"> жаатында иштин айрым түрлөрүн лицензиялоо жөнүндө </w:t>
            </w:r>
            <w:hyperlink r:id="rId7" w:history="1">
              <w:r w:rsidRPr="00105DD5">
                <w:rPr>
                  <w:rFonts w:ascii="Times New Roman" w:hAnsi="Times New Roman" w:cs="Times New Roman"/>
                  <w:sz w:val="28"/>
                  <w:szCs w:val="28"/>
                  <w:lang w:val="ky-KG"/>
                </w:rPr>
                <w:t>убактылуу жобо</w:t>
              </w:r>
            </w:hyperlink>
            <w:r w:rsidRPr="00105DD5">
              <w:rPr>
                <w:rFonts w:ascii="Times New Roman" w:hAnsi="Times New Roman" w:cs="Times New Roman"/>
                <w:sz w:val="28"/>
                <w:szCs w:val="28"/>
                <w:lang w:val="ky-KG"/>
              </w:rPr>
              <w:t xml:space="preserve"> тиркемеге ылайык бекитилсин.</w:t>
            </w:r>
          </w:p>
        </w:tc>
        <w:tc>
          <w:tcPr>
            <w:tcW w:w="6946" w:type="dxa"/>
            <w:tcBorders>
              <w:top w:val="single" w:sz="4" w:space="0" w:color="auto"/>
              <w:left w:val="single" w:sz="4" w:space="0" w:color="auto"/>
              <w:bottom w:val="single" w:sz="4" w:space="0" w:color="auto"/>
              <w:right w:val="single" w:sz="4" w:space="0" w:color="auto"/>
            </w:tcBorders>
          </w:tcPr>
          <w:p w:rsidR="00D9623B" w:rsidRPr="00105DD5" w:rsidRDefault="00D9623B" w:rsidP="000F7524">
            <w:pPr>
              <w:pStyle w:val="tkTekst"/>
              <w:spacing w:after="0" w:line="240" w:lineRule="auto"/>
              <w:rPr>
                <w:rFonts w:ascii="Times New Roman" w:hAnsi="Times New Roman" w:cs="Times New Roman"/>
                <w:sz w:val="28"/>
                <w:szCs w:val="28"/>
                <w:lang w:val="ky-KG"/>
              </w:rPr>
            </w:pPr>
            <w:r w:rsidRPr="00105DD5">
              <w:rPr>
                <w:rFonts w:ascii="Times New Roman" w:hAnsi="Times New Roman" w:cs="Times New Roman"/>
                <w:sz w:val="28"/>
                <w:szCs w:val="28"/>
                <w:lang w:val="ky-KG"/>
              </w:rPr>
              <w:t>1. Банктык эмес финансылык р</w:t>
            </w:r>
            <w:r w:rsidR="003D2E67" w:rsidRPr="00105DD5">
              <w:rPr>
                <w:rFonts w:ascii="Times New Roman" w:hAnsi="Times New Roman" w:cs="Times New Roman"/>
                <w:sz w:val="28"/>
                <w:szCs w:val="28"/>
                <w:lang w:val="ky-KG"/>
              </w:rPr>
              <w:t>ынок</w:t>
            </w:r>
            <w:r w:rsidRPr="00105DD5">
              <w:rPr>
                <w:rFonts w:ascii="Times New Roman" w:hAnsi="Times New Roman" w:cs="Times New Roman"/>
                <w:sz w:val="28"/>
                <w:szCs w:val="28"/>
                <w:lang w:val="ky-KG"/>
              </w:rPr>
              <w:t xml:space="preserve"> жаатында иштин айрым түрлөрүн лицензиялоо жөнүндө </w:t>
            </w:r>
            <w:hyperlink r:id="rId8" w:history="1">
              <w:r w:rsidRPr="00105DD5">
                <w:rPr>
                  <w:rFonts w:ascii="Times New Roman" w:hAnsi="Times New Roman" w:cs="Times New Roman"/>
                  <w:sz w:val="28"/>
                  <w:szCs w:val="28"/>
                  <w:lang w:val="ky-KG"/>
                </w:rPr>
                <w:t>убактылуу жобо</w:t>
              </w:r>
            </w:hyperlink>
            <w:r w:rsidRPr="00105DD5">
              <w:rPr>
                <w:rFonts w:ascii="Times New Roman" w:hAnsi="Times New Roman" w:cs="Times New Roman"/>
                <w:sz w:val="28"/>
                <w:szCs w:val="28"/>
                <w:lang w:val="ky-KG"/>
              </w:rPr>
              <w:t xml:space="preserve"> тиркемеге ылайык бекитилсин.</w:t>
            </w:r>
          </w:p>
        </w:tc>
      </w:tr>
      <w:tr w:rsidR="00D9623B" w:rsidRPr="00105DD5" w:rsidTr="00310F02">
        <w:tc>
          <w:tcPr>
            <w:tcW w:w="6946" w:type="dxa"/>
            <w:tcBorders>
              <w:top w:val="single" w:sz="4" w:space="0" w:color="auto"/>
              <w:left w:val="single" w:sz="4" w:space="0" w:color="auto"/>
              <w:bottom w:val="single" w:sz="4" w:space="0" w:color="auto"/>
              <w:right w:val="single" w:sz="4" w:space="0" w:color="auto"/>
            </w:tcBorders>
          </w:tcPr>
          <w:p w:rsidR="00D9623B" w:rsidRPr="00105DD5" w:rsidRDefault="00D9623B" w:rsidP="000F7524">
            <w:pPr>
              <w:pStyle w:val="tkTekst"/>
              <w:spacing w:after="0" w:line="240" w:lineRule="auto"/>
              <w:rPr>
                <w:rFonts w:ascii="Times New Roman" w:hAnsi="Times New Roman" w:cs="Times New Roman"/>
                <w:sz w:val="28"/>
                <w:szCs w:val="28"/>
                <w:lang w:val="ky-KG"/>
              </w:rPr>
            </w:pPr>
            <w:r w:rsidRPr="00105DD5">
              <w:rPr>
                <w:rFonts w:ascii="Times New Roman" w:hAnsi="Times New Roman" w:cs="Times New Roman"/>
                <w:sz w:val="28"/>
                <w:szCs w:val="28"/>
                <w:lang w:val="ky-KG"/>
              </w:rPr>
              <w:t xml:space="preserve">2. Ушул токтом расмий жарыяланган күндөн тартып он беш күн өткөндөн кийин күчүнө кирет жана </w:t>
            </w:r>
            <w:r w:rsidR="00310F02" w:rsidRPr="00105DD5">
              <w:rPr>
                <w:rFonts w:ascii="Times New Roman" w:hAnsi="Times New Roman" w:cs="Times New Roman"/>
                <w:b/>
                <w:sz w:val="28"/>
                <w:szCs w:val="28"/>
                <w:lang w:val="ky-KG"/>
              </w:rPr>
              <w:t>2022</w:t>
            </w:r>
            <w:r w:rsidR="00310F02" w:rsidRPr="00105DD5">
              <w:rPr>
                <w:rFonts w:ascii="Times New Roman" w:hAnsi="Times New Roman" w:cs="Times New Roman"/>
                <w:sz w:val="28"/>
                <w:szCs w:val="28"/>
                <w:lang w:val="ky-KG"/>
              </w:rPr>
              <w:t>-</w:t>
            </w:r>
            <w:r w:rsidRPr="00105DD5">
              <w:rPr>
                <w:rFonts w:ascii="Times New Roman" w:hAnsi="Times New Roman" w:cs="Times New Roman"/>
                <w:sz w:val="28"/>
                <w:szCs w:val="28"/>
                <w:lang w:val="ky-KG"/>
              </w:rPr>
              <w:t>жылдын 31-декабрына чейин колдонулат.</w:t>
            </w:r>
          </w:p>
        </w:tc>
        <w:tc>
          <w:tcPr>
            <w:tcW w:w="6946" w:type="dxa"/>
            <w:tcBorders>
              <w:top w:val="single" w:sz="4" w:space="0" w:color="auto"/>
              <w:left w:val="single" w:sz="4" w:space="0" w:color="auto"/>
              <w:bottom w:val="single" w:sz="4" w:space="0" w:color="auto"/>
              <w:right w:val="single" w:sz="4" w:space="0" w:color="auto"/>
            </w:tcBorders>
          </w:tcPr>
          <w:p w:rsidR="00D9623B" w:rsidRPr="00105DD5" w:rsidRDefault="00D9623B" w:rsidP="000F7524">
            <w:pPr>
              <w:pStyle w:val="tkTekst"/>
              <w:spacing w:after="0" w:line="240" w:lineRule="auto"/>
              <w:rPr>
                <w:rFonts w:ascii="Times New Roman" w:hAnsi="Times New Roman" w:cs="Times New Roman"/>
                <w:sz w:val="28"/>
                <w:szCs w:val="28"/>
                <w:lang w:val="ky-KG"/>
              </w:rPr>
            </w:pPr>
            <w:r w:rsidRPr="00105DD5">
              <w:rPr>
                <w:rFonts w:ascii="Times New Roman" w:hAnsi="Times New Roman" w:cs="Times New Roman"/>
                <w:sz w:val="28"/>
                <w:szCs w:val="28"/>
                <w:lang w:val="ky-KG"/>
              </w:rPr>
              <w:t xml:space="preserve">2. Ушул токтом расмий жарыяланган күндөн тартып он беш күн өткөндөн кийин күчүнө кирет жана </w:t>
            </w:r>
            <w:r w:rsidRPr="00105DD5">
              <w:rPr>
                <w:rFonts w:ascii="Times New Roman" w:hAnsi="Times New Roman" w:cs="Times New Roman"/>
                <w:b/>
                <w:sz w:val="28"/>
                <w:szCs w:val="28"/>
                <w:lang w:val="ky-KG"/>
              </w:rPr>
              <w:t>202</w:t>
            </w:r>
            <w:r w:rsidR="00310F02" w:rsidRPr="00105DD5">
              <w:rPr>
                <w:rFonts w:ascii="Times New Roman" w:hAnsi="Times New Roman" w:cs="Times New Roman"/>
                <w:b/>
                <w:sz w:val="28"/>
                <w:szCs w:val="28"/>
                <w:lang w:val="ky-KG"/>
              </w:rPr>
              <w:t>4</w:t>
            </w:r>
            <w:r w:rsidRPr="00105DD5">
              <w:rPr>
                <w:rFonts w:ascii="Times New Roman" w:hAnsi="Times New Roman" w:cs="Times New Roman"/>
                <w:sz w:val="28"/>
                <w:szCs w:val="28"/>
                <w:lang w:val="ky-KG"/>
              </w:rPr>
              <w:t>-жылдын 31-декабрына чейин колдонулат.</w:t>
            </w:r>
          </w:p>
        </w:tc>
      </w:tr>
      <w:tr w:rsidR="003C57A5" w:rsidRPr="00105DD5" w:rsidTr="00310F02">
        <w:tc>
          <w:tcPr>
            <w:tcW w:w="6946" w:type="dxa"/>
            <w:tcBorders>
              <w:top w:val="single" w:sz="4" w:space="0" w:color="auto"/>
              <w:left w:val="single" w:sz="4" w:space="0" w:color="auto"/>
              <w:bottom w:val="single" w:sz="4" w:space="0" w:color="auto"/>
              <w:right w:val="single" w:sz="4" w:space="0" w:color="auto"/>
            </w:tcBorders>
          </w:tcPr>
          <w:p w:rsidR="00310F02" w:rsidRPr="00105DD5" w:rsidRDefault="00310F02" w:rsidP="000F7524">
            <w:pPr>
              <w:pStyle w:val="tkTekst"/>
              <w:spacing w:after="0" w:line="240" w:lineRule="auto"/>
              <w:rPr>
                <w:rFonts w:ascii="Times New Roman" w:hAnsi="Times New Roman" w:cs="Times New Roman"/>
                <w:sz w:val="28"/>
                <w:szCs w:val="28"/>
                <w:lang w:val="ky-KG"/>
              </w:rPr>
            </w:pPr>
            <w:r w:rsidRPr="00105DD5">
              <w:rPr>
                <w:rFonts w:ascii="Times New Roman" w:hAnsi="Times New Roman" w:cs="Times New Roman"/>
                <w:sz w:val="28"/>
                <w:szCs w:val="28"/>
                <w:lang w:val="ky-KG"/>
              </w:rPr>
              <w:t>2. Банктык эмес финансылык рынок жаатындагы лицензиар Кыргыз Республикасынын Өкмөтүнө караштуу Финансы рыногун жөнгө салуу жана көзөмөлдөө мамлекеттик кызматы болуп саналат, ал иштин төмөнкүдөй түрлөрүнө жана аракеттерге лицензия жана уруксат берет:</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кесиптик лотереяны уюштуруу боюнча иш;</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ломбарддардын иши;</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камсыздандыруучу уюм тарабынан жүргүзүлүүчү өмүрдү ыктыярдуу топтомо камсыздандырууга;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камсыздандыруучу уюм тарабынан жүргүзүлүүчү ыктыярдуу жеке камсыздандырууга;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xml:space="preserve">- камсыздандыруучу уюм тарабынан жүргүзүлүүчү </w:t>
            </w:r>
            <w:r w:rsidRPr="00105DD5">
              <w:rPr>
                <w:rFonts w:ascii="Times New Roman" w:hAnsi="Times New Roman" w:cs="Times New Roman"/>
                <w:sz w:val="28"/>
                <w:szCs w:val="28"/>
                <w:lang w:val="ky-KG"/>
              </w:rPr>
              <w:lastRenderedPageBreak/>
              <w:t>мүлктү ыктыярдуу камсыздандырууга;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камсыздандыруучу уюм тарабынан жүргүзүлүүчү жоопкерчиликти ыктыярдуу камсыздандырууга;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камсыздандыруучу уюм тарабынан жүргүзүлүүчү камсыздандыруунун милдеттүү түрлөрүнө;</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кайра камсыздандыруучу уюм тарабынан жүргүзүлүүчү камсыздандыруунун милдеттүү жана ыктыярдуу түрлөрү боюнча кириш кайра камсыздандырууга;</w:t>
            </w:r>
          </w:p>
          <w:p w:rsidR="00310F02" w:rsidRPr="00105DD5" w:rsidRDefault="00310F02"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камсыздандыруу брокеринин ишине;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мамлекеттик эмес пенсиялык фонддун ишине;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 рыногунда соода-сатыктарды уюштурууга;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 рыногундагы брокердик ишке;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кагаздарды кармоочулардын реестрин жүргүзүүгө;</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 рыногундагы депозитардык ишке;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 рыногундагы дилердик ишке;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инвестициялык фонддун ишине;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инвестициялык активдерди ишенимдүү башкарууга;</w:t>
            </w:r>
          </w:p>
          <w:p w:rsidR="00310F02" w:rsidRPr="00105DD5" w:rsidRDefault="00310F02"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аудитордук ишке;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мамлекеттик же кызыктыруучу лотереяны өткөрүү;</w:t>
            </w:r>
          </w:p>
          <w:p w:rsidR="003C57A5" w:rsidRPr="00105DD5" w:rsidRDefault="00310F02"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актуардык ишке.</w:t>
            </w:r>
          </w:p>
        </w:tc>
        <w:tc>
          <w:tcPr>
            <w:tcW w:w="6946" w:type="dxa"/>
            <w:tcBorders>
              <w:top w:val="single" w:sz="4" w:space="0" w:color="auto"/>
              <w:left w:val="single" w:sz="4" w:space="0" w:color="auto"/>
              <w:bottom w:val="single" w:sz="4" w:space="0" w:color="auto"/>
              <w:right w:val="single" w:sz="4" w:space="0" w:color="auto"/>
            </w:tcBorders>
          </w:tcPr>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lastRenderedPageBreak/>
              <w:t>2. Банктык эмес финансылык рынок жаатындагы лицензиар Кыргыз Республикасынын Өкмөтүнө караштуу Финансы рыногун жөнгө салуу жана көзөмөлдөө мамлекеттик кызматы болуп саналат, ал иштин төмөнкүдөй түрлөрүнө жана аракеттерге лицензия жана уруксат берет:</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кесиптик лотереяны уюштуруу боюнча иш;</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ломбарддардын иши;</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камсыздандыруучу уюм тарабынан жүргүзүлүүчү өмүрдү ыктыярдуу топтомо камсыздандырууга;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камсыздандыруучу уюм тарабынан жүргүзүлүүчү ыктыярдуу жеке камсыздандырууга;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xml:space="preserve">- камсыздандыруучу уюм тарабынан жүргүзүлүүчү </w:t>
            </w:r>
            <w:r w:rsidRPr="00105DD5">
              <w:rPr>
                <w:rFonts w:ascii="Times New Roman" w:hAnsi="Times New Roman" w:cs="Times New Roman"/>
                <w:sz w:val="28"/>
                <w:szCs w:val="28"/>
                <w:lang w:val="ky-KG"/>
              </w:rPr>
              <w:lastRenderedPageBreak/>
              <w:t>мүлктү ыктыярдуу камсыздандырууга;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камсыздандыруучу уюм тарабынан жүргүзүлүүчү жоопкерчиликти ыктыярдуу камсыздандырууга;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камсыздандыруучу уюм тарабынан жүргүзүлүүчү камсыздандыруунун милдеттүү түрлөрүнө;</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кайра камсыздандыруучу уюм тарабынан жүргүзүлүүчү камсыздандыруунун милдеттүү жана ыктыярдуу түрлөрү боюнча кириш кайра камсыздандырууга;</w:t>
            </w:r>
          </w:p>
          <w:p w:rsidR="00310F02" w:rsidRPr="00105DD5" w:rsidRDefault="00310F02"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күчүн жоготту деп таанылсын;</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мамлекеттик эмес пенсиялык фонддун ишине;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 рыногунда соода-сатыктарды уюштурууга;</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 рыногундагы брокердик ишке;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кагаздарды кармоочулардын реестрин жүргүзүүгө;</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 рыногундагы депозитардык ишке;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баалуу кагаздар рыногундагы дилердик ишке;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инвестициялык фонддун ишине;</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инвестициялык активдерди ишенимдүү башкарууга;</w:t>
            </w:r>
          </w:p>
          <w:p w:rsidR="00310F02" w:rsidRPr="00105DD5" w:rsidRDefault="00310F02"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күчүн жоготту деп таанылсын;</w:t>
            </w:r>
          </w:p>
          <w:p w:rsidR="00310F02" w:rsidRPr="00105DD5" w:rsidRDefault="00310F02" w:rsidP="000F7524">
            <w:pPr>
              <w:pStyle w:val="tkTekst"/>
              <w:spacing w:after="0" w:line="240" w:lineRule="auto"/>
              <w:rPr>
                <w:rFonts w:ascii="Times New Roman" w:hAnsi="Times New Roman" w:cs="Times New Roman"/>
                <w:sz w:val="28"/>
                <w:szCs w:val="28"/>
              </w:rPr>
            </w:pPr>
            <w:r w:rsidRPr="00105DD5">
              <w:rPr>
                <w:rFonts w:ascii="Times New Roman" w:hAnsi="Times New Roman" w:cs="Times New Roman"/>
                <w:sz w:val="28"/>
                <w:szCs w:val="28"/>
                <w:lang w:val="ky-KG"/>
              </w:rPr>
              <w:t>- мамлекеттик же кызыктыруучу лотереяны өткөрүү;</w:t>
            </w:r>
          </w:p>
          <w:p w:rsidR="003D2E67" w:rsidRPr="00105DD5" w:rsidRDefault="00310F02"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күчүн жоготту деп таанылсын.</w:t>
            </w:r>
          </w:p>
        </w:tc>
      </w:tr>
      <w:tr w:rsidR="003C57A5" w:rsidRPr="00105DD5" w:rsidTr="00310F02">
        <w:tc>
          <w:tcPr>
            <w:tcW w:w="6946" w:type="dxa"/>
            <w:tcBorders>
              <w:top w:val="single" w:sz="4" w:space="0" w:color="auto"/>
              <w:left w:val="single" w:sz="4" w:space="0" w:color="auto"/>
              <w:bottom w:val="single" w:sz="4" w:space="0" w:color="auto"/>
              <w:right w:val="single" w:sz="4" w:space="0" w:color="auto"/>
            </w:tcBorders>
          </w:tcPr>
          <w:p w:rsidR="003D2E67" w:rsidRPr="00105DD5" w:rsidRDefault="00310F02" w:rsidP="000F7524">
            <w:pPr>
              <w:pStyle w:val="tkTekst"/>
              <w:spacing w:after="0" w:line="240" w:lineRule="auto"/>
              <w:rPr>
                <w:rFonts w:ascii="Times New Roman" w:hAnsi="Times New Roman" w:cs="Times New Roman"/>
                <w:b/>
                <w:bCs/>
                <w:sz w:val="28"/>
                <w:szCs w:val="28"/>
                <w:lang w:val="ky-KG"/>
              </w:rPr>
            </w:pPr>
            <w:r w:rsidRPr="00105DD5">
              <w:rPr>
                <w:rFonts w:ascii="Times New Roman" w:hAnsi="Times New Roman" w:cs="Times New Roman"/>
                <w:b/>
                <w:bCs/>
                <w:sz w:val="28"/>
                <w:szCs w:val="28"/>
                <w:lang w:val="ky-KG"/>
              </w:rPr>
              <w:lastRenderedPageBreak/>
              <w:t>“</w:t>
            </w:r>
            <w:r w:rsidR="003D2E67" w:rsidRPr="00105DD5">
              <w:rPr>
                <w:rFonts w:ascii="Times New Roman" w:hAnsi="Times New Roman" w:cs="Times New Roman"/>
                <w:b/>
                <w:bCs/>
                <w:sz w:val="28"/>
                <w:szCs w:val="28"/>
                <w:lang w:val="ky-KG"/>
              </w:rPr>
              <w:t>9. Камсыздандыруу брокерлеринин ишин лицензиялоонун өзгөчөлүктөрү</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lastRenderedPageBreak/>
              <w:t>32. Камсыздандыруу брокерлеринин ишине берилүүчү лицензия мөөнөтсүз болуп эсептелет жана Кыргыз Республикасынын бардык аймактарында колдонулат.</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33. Камсыздандыруу брокерлеринин лицензиялык иши камсыздоочунун же камсыздалуучунун тапшырмасынын негизинде өзүнүн атынан камсыздандыруу боюнча ортомчулук ишин жүргүзүүгө байланышкан.</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З4. Камсыздандыруу брокеринин ишине лицензия алуу үчүн төмөнкүдөй документтер берилүүгө тийиш:</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белгиленген формадагы арыз;</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юридикалык жакты мамлекеттик каттоо жөнүндө күбөлүктүн көчүрмөсү;</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арызды кароо жана лицензияны берүү үчүн лицензиялык жыйымдын төлөнгөндүгүн ырастоочу документтин көчүрмөсү;</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уюштуруу келишиминин же бирден-бир уюштуруучунун чечиминин, камсыздандыруу брокеринин уставынын, уставды кабыл алуу жана камсыздандыруу брокеринин аткаруучу башкаруу органынын кызмат адамдарын жана башкы бухгалтерин бекитүү жөнүндө уюштуруучулардын жыйналышынын протоколунун көчүрмөсү;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уставдык капитал төлөнгөндүгүн ырастоочу документ (тийиштүү банктын маалымкаты);</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xml:space="preserve">- ар бир адамдын аты-жөнүн жана жашаган </w:t>
            </w:r>
            <w:r w:rsidRPr="00105DD5">
              <w:rPr>
                <w:rFonts w:ascii="Times New Roman" w:hAnsi="Times New Roman" w:cs="Times New Roman"/>
                <w:b/>
                <w:sz w:val="28"/>
                <w:szCs w:val="28"/>
                <w:lang w:val="ky-KG"/>
              </w:rPr>
              <w:lastRenderedPageBreak/>
              <w:t>дарегин көрсөтүү менен камсыздандыруу брокеринин кызмат адамдарынын тизмеси жана алардын белгиленген квалификациялык талаптардын деңгээлине ылайыктыгын ырастаган документтер;</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башкы бухгалтердин билим деңгээлин ырастаган документтер, эмгек китепчеси жана башкы бухгалтердик кызмат ордуна карата коюлган квалификациялык талаптардын деңгээлине квалификациясынын ылайыктыгын ырастаган документтер;</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Кыргыз Республикасынын аймагында камсыздандыруу брокерин түзүүгө чет өлкөлүк компаниянын катышуусу жөнүндө анын тиешелүү органынын чечими (чет өлкөлүк компания үчүн);</w:t>
            </w:r>
          </w:p>
          <w:p w:rsidR="003C57A5" w:rsidRPr="00105DD5" w:rsidRDefault="003D2E67" w:rsidP="000F7524">
            <w:pPr>
              <w:pStyle w:val="tkTekst"/>
              <w:spacing w:after="0" w:line="240" w:lineRule="auto"/>
              <w:rPr>
                <w:rFonts w:ascii="Times New Roman" w:hAnsi="Times New Roman" w:cs="Times New Roman"/>
                <w:sz w:val="28"/>
                <w:szCs w:val="28"/>
                <w:lang w:val="ky-KG"/>
              </w:rPr>
            </w:pPr>
            <w:r w:rsidRPr="00105DD5">
              <w:rPr>
                <w:rFonts w:ascii="Times New Roman" w:hAnsi="Times New Roman" w:cs="Times New Roman"/>
                <w:b/>
                <w:sz w:val="28"/>
                <w:szCs w:val="28"/>
                <w:lang w:val="ky-KG"/>
              </w:rPr>
              <w:t>- мурдагы акыркы үч жылдын финансылык отчётунун жана аудитордук корутундунун көчүрмөсү (чет өлкөлүк компания үчүн).</w:t>
            </w:r>
            <w:r w:rsidR="00310F02" w:rsidRPr="00105DD5">
              <w:rPr>
                <w:rFonts w:ascii="Times New Roman" w:hAnsi="Times New Roman" w:cs="Times New Roman"/>
                <w:b/>
                <w:sz w:val="28"/>
                <w:szCs w:val="28"/>
                <w:lang w:val="ky-KG"/>
              </w:rPr>
              <w:t>”</w:t>
            </w:r>
          </w:p>
        </w:tc>
        <w:tc>
          <w:tcPr>
            <w:tcW w:w="6946" w:type="dxa"/>
            <w:tcBorders>
              <w:top w:val="single" w:sz="4" w:space="0" w:color="auto"/>
              <w:left w:val="single" w:sz="4" w:space="0" w:color="auto"/>
              <w:bottom w:val="single" w:sz="4" w:space="0" w:color="auto"/>
              <w:right w:val="single" w:sz="4" w:space="0" w:color="auto"/>
            </w:tcBorders>
          </w:tcPr>
          <w:p w:rsidR="003C57A5" w:rsidRPr="00105DD5" w:rsidRDefault="00A8441A"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lastRenderedPageBreak/>
              <w:t xml:space="preserve">- </w:t>
            </w:r>
            <w:r w:rsidR="003D2E67" w:rsidRPr="00105DD5">
              <w:rPr>
                <w:rFonts w:ascii="Times New Roman" w:hAnsi="Times New Roman" w:cs="Times New Roman"/>
                <w:b/>
                <w:sz w:val="28"/>
                <w:szCs w:val="28"/>
                <w:lang w:val="ky-KG"/>
              </w:rPr>
              <w:t>күчүн жоготту деп таанылсын</w:t>
            </w:r>
          </w:p>
        </w:tc>
      </w:tr>
      <w:tr w:rsidR="003C57A5" w:rsidRPr="00105DD5" w:rsidTr="00310F02">
        <w:tc>
          <w:tcPr>
            <w:tcW w:w="6946" w:type="dxa"/>
            <w:tcBorders>
              <w:top w:val="single" w:sz="4" w:space="0" w:color="auto"/>
              <w:left w:val="single" w:sz="4" w:space="0" w:color="auto"/>
              <w:bottom w:val="single" w:sz="4" w:space="0" w:color="auto"/>
              <w:right w:val="single" w:sz="4" w:space="0" w:color="auto"/>
            </w:tcBorders>
          </w:tcPr>
          <w:p w:rsidR="003D2E67" w:rsidRPr="00105DD5" w:rsidRDefault="00310F02" w:rsidP="000F7524">
            <w:pPr>
              <w:pStyle w:val="tkTekst"/>
              <w:spacing w:after="0" w:line="240" w:lineRule="auto"/>
              <w:rPr>
                <w:rFonts w:ascii="Times New Roman" w:hAnsi="Times New Roman" w:cs="Times New Roman"/>
                <w:b/>
                <w:bCs/>
                <w:sz w:val="28"/>
                <w:szCs w:val="28"/>
                <w:lang w:val="ky-KG"/>
              </w:rPr>
            </w:pPr>
            <w:r w:rsidRPr="00105DD5">
              <w:rPr>
                <w:rFonts w:ascii="Times New Roman" w:hAnsi="Times New Roman" w:cs="Times New Roman"/>
                <w:b/>
                <w:bCs/>
                <w:sz w:val="28"/>
                <w:szCs w:val="28"/>
                <w:lang w:val="ky-KG"/>
              </w:rPr>
              <w:lastRenderedPageBreak/>
              <w:t>“</w:t>
            </w:r>
            <w:r w:rsidR="003D2E67" w:rsidRPr="00105DD5">
              <w:rPr>
                <w:rFonts w:ascii="Times New Roman" w:hAnsi="Times New Roman" w:cs="Times New Roman"/>
                <w:b/>
                <w:bCs/>
                <w:sz w:val="28"/>
                <w:szCs w:val="28"/>
                <w:lang w:val="ky-KG"/>
              </w:rPr>
              <w:t>9-1. Актуардык ишти лицензиялоонун өзгөчөлүктөрү</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34-1. Актуардык ишке берилүүчү лицензия мөөнөтсүз болуп эсептелет жана Кыргыз Республикасынын бардык аймактарында колдонулат.</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34-2 Лицензияланган актуардык иш актуардык ишти жүзөгө ашыруу боюнча жумушту аткаруудан жана (же) кызмат көрсөтүүдөн турат.</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xml:space="preserve">34-3. Актуардык ишти жүргүзүүгө лицензияны </w:t>
            </w:r>
            <w:r w:rsidRPr="00105DD5">
              <w:rPr>
                <w:rFonts w:ascii="Times New Roman" w:hAnsi="Times New Roman" w:cs="Times New Roman"/>
                <w:b/>
                <w:sz w:val="28"/>
                <w:szCs w:val="28"/>
                <w:lang w:val="ky-KG"/>
              </w:rPr>
              <w:lastRenderedPageBreak/>
              <w:t>алуу үчүн төмөнкү документтер берилүүгө тийиш:</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белгиленген формадагы арыз;</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жеке ишкер үчүн мамлекеттик каттоо жөнүндө күбөлүктүн көчүрмөсү;</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арызды кароо жана лицензияны берүү үчүн лицензиялык жыйымды төлөгөндүгүн ырастаган документтин көчүрмөсү;</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нотариус аркылуу күбөлөндүрүлгөн жогорку экономикалык, математикалык же техникалык билиминин болушун ырастаган документтердин көчүрмөлөрү (тиркөө менен);</w:t>
            </w:r>
          </w:p>
          <w:p w:rsidR="003C57A5"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соттолуунун жоктугу жөнүндө маалымкат.</w:t>
            </w:r>
            <w:r w:rsidR="00310F02" w:rsidRPr="00105DD5">
              <w:rPr>
                <w:rFonts w:ascii="Times New Roman" w:hAnsi="Times New Roman" w:cs="Times New Roman"/>
                <w:b/>
                <w:sz w:val="28"/>
                <w:szCs w:val="28"/>
                <w:lang w:val="ky-KG"/>
              </w:rPr>
              <w:t>”</w:t>
            </w:r>
          </w:p>
        </w:tc>
        <w:tc>
          <w:tcPr>
            <w:tcW w:w="6946" w:type="dxa"/>
            <w:tcBorders>
              <w:top w:val="single" w:sz="4" w:space="0" w:color="auto"/>
              <w:left w:val="single" w:sz="4" w:space="0" w:color="auto"/>
              <w:bottom w:val="single" w:sz="4" w:space="0" w:color="auto"/>
              <w:right w:val="single" w:sz="4" w:space="0" w:color="auto"/>
            </w:tcBorders>
          </w:tcPr>
          <w:p w:rsidR="003C57A5" w:rsidRPr="00105DD5" w:rsidRDefault="00A8441A"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lastRenderedPageBreak/>
              <w:t xml:space="preserve">- </w:t>
            </w:r>
            <w:r w:rsidR="003D2E67" w:rsidRPr="00105DD5">
              <w:rPr>
                <w:rFonts w:ascii="Times New Roman" w:hAnsi="Times New Roman" w:cs="Times New Roman"/>
                <w:b/>
                <w:sz w:val="28"/>
                <w:szCs w:val="28"/>
                <w:lang w:val="ky-KG"/>
              </w:rPr>
              <w:t>күчүн жоготту деп таанылсын</w:t>
            </w:r>
          </w:p>
        </w:tc>
      </w:tr>
      <w:tr w:rsidR="003C57A5" w:rsidRPr="00105DD5" w:rsidTr="00310F02">
        <w:tc>
          <w:tcPr>
            <w:tcW w:w="6946" w:type="dxa"/>
            <w:tcBorders>
              <w:top w:val="single" w:sz="4" w:space="0" w:color="auto"/>
              <w:left w:val="single" w:sz="4" w:space="0" w:color="auto"/>
              <w:bottom w:val="single" w:sz="4" w:space="0" w:color="auto"/>
              <w:right w:val="single" w:sz="4" w:space="0" w:color="auto"/>
            </w:tcBorders>
          </w:tcPr>
          <w:p w:rsidR="003D2E67" w:rsidRPr="00105DD5" w:rsidRDefault="00310F02" w:rsidP="000F7524">
            <w:pPr>
              <w:pStyle w:val="tkTekst"/>
              <w:spacing w:after="0" w:line="240" w:lineRule="auto"/>
              <w:rPr>
                <w:rFonts w:ascii="Times New Roman" w:hAnsi="Times New Roman" w:cs="Times New Roman"/>
                <w:b/>
                <w:bCs/>
                <w:sz w:val="28"/>
                <w:szCs w:val="28"/>
                <w:lang w:val="ky-KG"/>
              </w:rPr>
            </w:pPr>
            <w:r w:rsidRPr="00105DD5">
              <w:rPr>
                <w:rFonts w:ascii="Times New Roman" w:hAnsi="Times New Roman" w:cs="Times New Roman"/>
                <w:b/>
                <w:bCs/>
                <w:sz w:val="28"/>
                <w:szCs w:val="28"/>
                <w:lang w:val="ky-KG"/>
              </w:rPr>
              <w:t>“</w:t>
            </w:r>
            <w:r w:rsidR="003D2E67" w:rsidRPr="00105DD5">
              <w:rPr>
                <w:rFonts w:ascii="Times New Roman" w:hAnsi="Times New Roman" w:cs="Times New Roman"/>
                <w:b/>
                <w:bCs/>
                <w:sz w:val="28"/>
                <w:szCs w:val="28"/>
                <w:lang w:val="ky-KG"/>
              </w:rPr>
              <w:t>18. Аудитордук ишти лицензиялоонун өзгөчөлүктөрү</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67. Аудитордук ишке берилүүчү лицензия мөөнөтсүз болуп эсептелет жана Кыргыз Республикасынын бүткүл аймагында колдонулат.</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68. Лицензиялануучу аудитордук иш аудитордук ишти жүзөгө ашыруу боюнча иштерди аткаруудан жана (же) кызматтарды көрсөтүүдөн турат.</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69. Аудитордук ишке лицензия алуу үчүн төмөнкү документтер берилиши керек:</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белгиленген формадагы арыз;</w:t>
            </w:r>
          </w:p>
          <w:p w:rsidR="003D2E67"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 юридикалык жак жана жеке ишкер үчүн - мамлекеттик каттоосу жөнүндө күбөлүктүн көчүрмөсү;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xml:space="preserve">- уставдык капиталды төлөгөндүгүн ырастаган </w:t>
            </w:r>
            <w:r w:rsidRPr="00105DD5">
              <w:rPr>
                <w:rFonts w:ascii="Times New Roman" w:hAnsi="Times New Roman" w:cs="Times New Roman"/>
                <w:b/>
                <w:sz w:val="28"/>
                <w:szCs w:val="28"/>
                <w:lang w:val="ky-KG"/>
              </w:rPr>
              <w:lastRenderedPageBreak/>
              <w:t>документ;</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арызды кароо жана лицензия берүү үчүн лицензиялык жыйым төлөнгөндүгүн ырастоочу документтин көчүрмөсү;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жогорку экономикалык билимин ырастаган нотариалдык күбөлөндүргөн документтердин көчүрмөлөрү (тиркемелери менен кошо);</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акыркы үч жылдын ичинде аудит жана аудитти коштоочу кызмат көрсөтүүлөр жаатында же акыркы беш жыл ичинде экономикалык адистиги боюнча иш стажын ырастаган эмгек китепчесинин көчүрмөсү (нотариус күбөлөндүргөн);</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талапкердин белгилүү кызмат ордун ээлөө же белгилүү иш менен алектенүү, анын ичинде жоруктар үчүн жазанын алкагында укугунан ажыратылбагандыгын ырастаган, ыйгарым укуктуу мамлекеттик орган тарабынан берилген экономикалык кылмыштар үчүн соттуулугунун жоктугу жөнүндө документ;</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аудитордун квалификациялык сертификатынын көчүрмөсү (жеке ишкер үчүн);</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xml:space="preserve">- аудитордук уюм үчүн аткаруу органынын жетекчисин кошуп алганда, аудитордук уюмдун штатында экиден кем эмес аудитор бар экендигин ырастаган документтер (аудиторлордун квалификациялык сертификаттарынын көчүрмөлөрү, фирманын штатына аталган адамдардын киргизилгендиги жөнүндө буйруктун </w:t>
            </w:r>
            <w:r w:rsidRPr="00105DD5">
              <w:rPr>
                <w:rFonts w:ascii="Times New Roman" w:hAnsi="Times New Roman" w:cs="Times New Roman"/>
                <w:b/>
                <w:sz w:val="28"/>
                <w:szCs w:val="28"/>
                <w:lang w:val="ky-KG"/>
              </w:rPr>
              <w:lastRenderedPageBreak/>
              <w:t>көчүрмөсү, аталган адамдар аткаруу органынын жетекчиси болуп саналарын ырастаган документтин көчүрмөсүн).</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70. Аудитордук ишке коюлуучу лицензиялык талаптар:</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юридикалык жактын юстиция органдарында чарбалык шериктик жана коом түрүндө мамлекеттик каттоосу жөнүндө күбөлүгү, ачык акционердик коомдон тышкары;</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аудитордук уюмдун 75 пайыздан кем эмес кадрдык курамын Кыргыз Республикасынын аймагында туруктуу жашаган Кыргыз Республикасынын жарандары түзүшү керек;</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өздүк капиталдын жетиштүүлүгүнө коюлуучу аудитордук ишти жөнгө салуу чөйрөсүндөгү Кыргыз Республикасынын мыйзамдарынын талаптарына финансылык көрсөткүчтөрдүн шайкештиги;</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чет өлкөлүк аудитордук уюмдар тиешелүү аудитордук уюмдарды - Кыргыз Республикасынын резиденттерин түзгөндө гана Кыргыз Республикасында аудитордук ишти жүргүзө алышат;</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Кыргыз Республикасында алынган аудитордун квалификациялык сертификаты бар аудитор гана аудитордук уюмдун аткаруу органынын жетекчиси боло алат;</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xml:space="preserve">- аудитордук уюмдун штаты Кыргыз </w:t>
            </w:r>
            <w:r w:rsidRPr="00105DD5">
              <w:rPr>
                <w:rFonts w:ascii="Times New Roman" w:hAnsi="Times New Roman" w:cs="Times New Roman"/>
                <w:b/>
                <w:sz w:val="28"/>
                <w:szCs w:val="28"/>
                <w:lang w:val="ky-KG"/>
              </w:rPr>
              <w:lastRenderedPageBreak/>
              <w:t>Республикасында алынган аудитордун квалификациялык сертификаты бар 2ден кем эмес аудитордон турууга тийиш;</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аудитордук уюмдун штатында турган аудиторлор мыйзамдарда белгиленген тартипте квалификацияны жогорулатуу курстарынан өтүүгө милдеттүү;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аудитордук уюмдар өздөрү жүргүзгөн аудитордук текшерүүлөрдүн сапатын ички контролдоо стандарттарын иштеп чыгууга жана сактоого милдеттүү;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аудитордук уюмдар аудитордук текшерүүлөрдү жүргүзүүдө жана аудитти коштоочу кызматтарды көрсөтүүдө Аудиттин эл аралык стандарттарын колдонууга милдеттүү;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аудитордук уюм мыйзамдарда белгиленген тартипте аудитордук иш жөнүндө отчетту берүүгө милдеттүү.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Аудитордук уюмдар төмөнкүлөргө карата аудитти жүргүзө алышпайт:</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алардын уюштуруучусу (катышуучусу), акционерлери болуп саналган же ошол аудитордук уюмдарда башка мүлктүк кызыкчылыктары болгон аудиттелүүчү жактарга;</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xml:space="preserve">- ошол аудитордук уюм уюштуруучусу (катышуучусу), акционери болуп саналган же ал аудиттелүүчү жактарга карата аудит жүргүзүүдөн жана коштоочу кызматтарды көрсөтүүдөн </w:t>
            </w:r>
            <w:r w:rsidRPr="00105DD5">
              <w:rPr>
                <w:rFonts w:ascii="Times New Roman" w:hAnsi="Times New Roman" w:cs="Times New Roman"/>
                <w:b/>
                <w:sz w:val="28"/>
                <w:szCs w:val="28"/>
                <w:lang w:val="ky-KG"/>
              </w:rPr>
              <w:lastRenderedPageBreak/>
              <w:t>сырткары башка мүлктүк кызыкчылыктары болгон аудиттелүүчү жа</w:t>
            </w:r>
            <w:r w:rsidR="00310F02" w:rsidRPr="00105DD5">
              <w:rPr>
                <w:rFonts w:ascii="Times New Roman" w:hAnsi="Times New Roman" w:cs="Times New Roman"/>
                <w:b/>
                <w:sz w:val="28"/>
                <w:szCs w:val="28"/>
                <w:lang w:val="ky-KG"/>
              </w:rPr>
              <w:t>ктарга;</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аталган аудиттелүүчү жактардын туунду уюмуна, филиалына жана өкүлчүлүгүнө;</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аудитордук текшерүү жүргүзүүгө чейин катары менен эки жылдын ичинде бухгалтердик эсепти калыбына келтирүү жана жүргүзүү, ошондой эле юридикалык жана жеке жактар үчүн аларга карата финансылык отчет түзүү боюнча мурда кызматтарды көрсөткөн аудитордук уюмдар тарабынан аудит жүргүзүлбөйт;</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аудитти жүргүзүү (анын ичинде милдеттүүнү жүргүзүүдө) жана аны коштоочу кызматтарды көрсөтүү үчүн акы төлөөнүн тартиби, өлчөмү жана формасы келишимдерде аныкталат жана аудиттелүүчү жактардын аудиттин жыйынтыгында жасалышы мүмкүн болгон тыянактардын мазмунуна карата кандай болбосун талаптарынын аткарылышына жараша коюлбайт;</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xml:space="preserve">- аудиттелүүчү жактардын уюштуруучусу (катышуучусу), акционери, кызматкери болуп саналган, алар менен жакын тууганчылык (ата-эне, жубайлар, ага-ини, эже-сиңди, жубайлардын ата-энелери, балдары, ага-инилери, эже-сиңдилери) мамиледе болгон аудиторлор тарабынан, ошондой эле ошол аудитор аудит жүргүзүүдөн жана коштоочу кызматтарды көрсөтүүдөн тышкары, кандайдыр бир башка мүлктүк кызыкчылыгы бар </w:t>
            </w:r>
            <w:r w:rsidRPr="00105DD5">
              <w:rPr>
                <w:rFonts w:ascii="Times New Roman" w:hAnsi="Times New Roman" w:cs="Times New Roman"/>
                <w:b/>
                <w:sz w:val="28"/>
                <w:szCs w:val="28"/>
                <w:lang w:val="ky-KG"/>
              </w:rPr>
              <w:lastRenderedPageBreak/>
              <w:t xml:space="preserve">аудиттелүүчү жактарга карата аудит жүргүзүлбөйт. </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Жеке аудитор:</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жеке ишкер катары катталууга тийиш;</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аудитордун квалификациялык сертификаты болууга тийиш;</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мыйзамдарда белгиленген тартипте квалификацияны жогорулатуу курсунан өтүүгө милдеттүү;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өзүнүн кесиптик ишин жүргүзүп жаткан мезгилде мамлекеттик кызматта турууга жана илимий, педагогикалык жана башка чыгармачылык иштерден тышкары, башка акы төлөнүүчү иштерде иштөөгө укуксуз;</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аудитордук текшерүүнү жүргүзүүдө жана коштоочу аудиттик кызматтарды көрсөтүүдө Аудиттин эл аралык стандарттарын колдонууга милдеттүү;</w:t>
            </w:r>
          </w:p>
          <w:p w:rsidR="003D2E67" w:rsidRPr="00105DD5" w:rsidRDefault="003D2E67" w:rsidP="000F7524">
            <w:pPr>
              <w:pStyle w:val="tkTekst"/>
              <w:spacing w:after="0" w:line="240" w:lineRule="auto"/>
              <w:rPr>
                <w:rFonts w:ascii="Times New Roman" w:hAnsi="Times New Roman" w:cs="Times New Roman"/>
                <w:b/>
                <w:sz w:val="28"/>
                <w:szCs w:val="28"/>
              </w:rPr>
            </w:pPr>
            <w:r w:rsidRPr="00105DD5">
              <w:rPr>
                <w:rFonts w:ascii="Times New Roman" w:hAnsi="Times New Roman" w:cs="Times New Roman"/>
                <w:b/>
                <w:sz w:val="28"/>
                <w:szCs w:val="28"/>
                <w:lang w:val="ky-KG"/>
              </w:rPr>
              <w:t>- мыйзамдарда белгиленген тартипте аудитордук иш жөнүндө отчетту берүүгө милдеттүү.</w:t>
            </w:r>
          </w:p>
          <w:p w:rsidR="003C57A5" w:rsidRPr="00105DD5" w:rsidRDefault="003D2E67" w:rsidP="000F7524">
            <w:pPr>
              <w:pStyle w:val="tkTekst"/>
              <w:spacing w:after="0" w:line="240" w:lineRule="auto"/>
              <w:rPr>
                <w:rFonts w:ascii="Times New Roman" w:hAnsi="Times New Roman" w:cs="Times New Roman"/>
                <w:b/>
                <w:sz w:val="28"/>
                <w:szCs w:val="28"/>
                <w:lang w:val="ky-KG"/>
              </w:rPr>
            </w:pPr>
            <w:r w:rsidRPr="00105DD5">
              <w:rPr>
                <w:rFonts w:ascii="Times New Roman" w:hAnsi="Times New Roman" w:cs="Times New Roman"/>
                <w:b/>
                <w:sz w:val="28"/>
                <w:szCs w:val="28"/>
                <w:lang w:val="ky-KG"/>
              </w:rPr>
              <w:t>Аудитордук текшерүү жүргүзүүгө чейин катары менен эки жылдын ичинде бухгалтердик эсепти калыбына келтирүү жана жүргүзүү, ошондой эле юридикалык жана жеке жактар үчүн аларга карата финансылык отчет түзүү боюнча мурда кызматтарды көрсөткөн жеке аудиторлор тарабынан аудит жүргүзүлбөйт.</w:t>
            </w:r>
            <w:r w:rsidR="00310F02" w:rsidRPr="00105DD5">
              <w:rPr>
                <w:rFonts w:ascii="Times New Roman" w:hAnsi="Times New Roman" w:cs="Times New Roman"/>
                <w:b/>
                <w:sz w:val="28"/>
                <w:szCs w:val="28"/>
                <w:lang w:val="ky-KG"/>
              </w:rPr>
              <w:t>”</w:t>
            </w:r>
          </w:p>
        </w:tc>
        <w:tc>
          <w:tcPr>
            <w:tcW w:w="6946" w:type="dxa"/>
            <w:tcBorders>
              <w:top w:val="single" w:sz="4" w:space="0" w:color="auto"/>
              <w:left w:val="single" w:sz="4" w:space="0" w:color="auto"/>
              <w:bottom w:val="single" w:sz="4" w:space="0" w:color="auto"/>
              <w:right w:val="single" w:sz="4" w:space="0" w:color="auto"/>
            </w:tcBorders>
          </w:tcPr>
          <w:p w:rsidR="003C57A5" w:rsidRPr="00105DD5" w:rsidRDefault="003D2E67" w:rsidP="000F7524">
            <w:pPr>
              <w:pStyle w:val="tkTekst"/>
              <w:numPr>
                <w:ilvl w:val="0"/>
                <w:numId w:val="1"/>
              </w:numPr>
              <w:spacing w:after="0" w:line="240" w:lineRule="auto"/>
              <w:ind w:left="742" w:hanging="175"/>
              <w:rPr>
                <w:rFonts w:ascii="Times New Roman" w:hAnsi="Times New Roman" w:cs="Times New Roman"/>
                <w:b/>
                <w:sz w:val="28"/>
                <w:szCs w:val="28"/>
                <w:lang w:val="ky-KG"/>
              </w:rPr>
            </w:pPr>
            <w:r w:rsidRPr="00105DD5">
              <w:rPr>
                <w:rFonts w:ascii="Times New Roman" w:hAnsi="Times New Roman" w:cs="Times New Roman"/>
                <w:b/>
                <w:sz w:val="28"/>
                <w:szCs w:val="28"/>
                <w:lang w:val="ky-KG"/>
              </w:rPr>
              <w:lastRenderedPageBreak/>
              <w:t>күчүн жоготту деп таанылсын</w:t>
            </w:r>
          </w:p>
        </w:tc>
      </w:tr>
    </w:tbl>
    <w:p w:rsidR="00BD378C" w:rsidRPr="00105DD5" w:rsidRDefault="00BD378C" w:rsidP="000F7524">
      <w:pPr>
        <w:rPr>
          <w:b/>
          <w:sz w:val="28"/>
          <w:szCs w:val="28"/>
          <w:lang w:val="ky-KG"/>
        </w:rPr>
      </w:pPr>
    </w:p>
    <w:sectPr w:rsidR="00BD378C" w:rsidRPr="00105DD5" w:rsidSect="000F7524">
      <w:footerReference w:type="default" r:id="rId9"/>
      <w:pgSz w:w="16838" w:h="11906" w:orient="landscape"/>
      <w:pgMar w:top="1418" w:right="1418" w:bottom="1276" w:left="1418" w:header="709" w:footer="94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30D" w:rsidRDefault="0020730D" w:rsidP="000F7524">
      <w:r>
        <w:separator/>
      </w:r>
    </w:p>
  </w:endnote>
  <w:endnote w:type="continuationSeparator" w:id="0">
    <w:p w:rsidR="0020730D" w:rsidRDefault="0020730D" w:rsidP="000F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6692157"/>
      <w:docPartObj>
        <w:docPartGallery w:val="Page Numbers (Bottom of Page)"/>
        <w:docPartUnique/>
      </w:docPartObj>
    </w:sdtPr>
    <w:sdtEndPr/>
    <w:sdtContent>
      <w:p w:rsidR="000F7524" w:rsidRDefault="000F7524" w:rsidP="000F7524">
        <w:pPr>
          <w:pStyle w:val="a4"/>
          <w:jc w:val="right"/>
        </w:pPr>
        <w:r>
          <w:fldChar w:fldCharType="begin"/>
        </w:r>
        <w:r>
          <w:instrText>PAGE   \* MERGEFORMAT</w:instrText>
        </w:r>
        <w:r>
          <w:fldChar w:fldCharType="separate"/>
        </w:r>
        <w:r w:rsidR="00794957">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30D" w:rsidRDefault="0020730D" w:rsidP="000F7524">
      <w:r>
        <w:separator/>
      </w:r>
    </w:p>
  </w:footnote>
  <w:footnote w:type="continuationSeparator" w:id="0">
    <w:p w:rsidR="0020730D" w:rsidRDefault="0020730D" w:rsidP="000F75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65645"/>
    <w:multiLevelType w:val="hybridMultilevel"/>
    <w:tmpl w:val="4C4EBD02"/>
    <w:lvl w:ilvl="0" w:tplc="1806E92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850"/>
    <w:rsid w:val="000000F6"/>
    <w:rsid w:val="00000468"/>
    <w:rsid w:val="00002916"/>
    <w:rsid w:val="000045C0"/>
    <w:rsid w:val="00005DCB"/>
    <w:rsid w:val="0000753D"/>
    <w:rsid w:val="00007A6D"/>
    <w:rsid w:val="00007D1B"/>
    <w:rsid w:val="000117F6"/>
    <w:rsid w:val="00011B67"/>
    <w:rsid w:val="0001290A"/>
    <w:rsid w:val="0001296D"/>
    <w:rsid w:val="00012A99"/>
    <w:rsid w:val="00013B12"/>
    <w:rsid w:val="000140A1"/>
    <w:rsid w:val="000155C6"/>
    <w:rsid w:val="0001639A"/>
    <w:rsid w:val="00017362"/>
    <w:rsid w:val="000214AA"/>
    <w:rsid w:val="00021B96"/>
    <w:rsid w:val="00021FB3"/>
    <w:rsid w:val="00022B08"/>
    <w:rsid w:val="000233E8"/>
    <w:rsid w:val="00024540"/>
    <w:rsid w:val="000255A8"/>
    <w:rsid w:val="000257A8"/>
    <w:rsid w:val="000266DB"/>
    <w:rsid w:val="00026E62"/>
    <w:rsid w:val="000302D9"/>
    <w:rsid w:val="0003058F"/>
    <w:rsid w:val="00031084"/>
    <w:rsid w:val="000335E2"/>
    <w:rsid w:val="0003361D"/>
    <w:rsid w:val="00034593"/>
    <w:rsid w:val="000354EE"/>
    <w:rsid w:val="00035A26"/>
    <w:rsid w:val="00035F3E"/>
    <w:rsid w:val="00036058"/>
    <w:rsid w:val="0003623A"/>
    <w:rsid w:val="0003725A"/>
    <w:rsid w:val="00037CEC"/>
    <w:rsid w:val="00037F1E"/>
    <w:rsid w:val="0004012D"/>
    <w:rsid w:val="00040292"/>
    <w:rsid w:val="000409D2"/>
    <w:rsid w:val="00042D50"/>
    <w:rsid w:val="00043391"/>
    <w:rsid w:val="00043629"/>
    <w:rsid w:val="00043A8C"/>
    <w:rsid w:val="00043CBC"/>
    <w:rsid w:val="000446F5"/>
    <w:rsid w:val="00044EF8"/>
    <w:rsid w:val="000455E2"/>
    <w:rsid w:val="00045AC5"/>
    <w:rsid w:val="00046A7C"/>
    <w:rsid w:val="00047012"/>
    <w:rsid w:val="000476F7"/>
    <w:rsid w:val="00047D4B"/>
    <w:rsid w:val="00053113"/>
    <w:rsid w:val="00053FF3"/>
    <w:rsid w:val="00054103"/>
    <w:rsid w:val="00055442"/>
    <w:rsid w:val="00055633"/>
    <w:rsid w:val="000560D6"/>
    <w:rsid w:val="00057241"/>
    <w:rsid w:val="000607D3"/>
    <w:rsid w:val="000610D8"/>
    <w:rsid w:val="00061FEA"/>
    <w:rsid w:val="00062701"/>
    <w:rsid w:val="0006354D"/>
    <w:rsid w:val="00063C1F"/>
    <w:rsid w:val="00064030"/>
    <w:rsid w:val="00065074"/>
    <w:rsid w:val="0006606C"/>
    <w:rsid w:val="00066138"/>
    <w:rsid w:val="00066F53"/>
    <w:rsid w:val="00067991"/>
    <w:rsid w:val="00067B78"/>
    <w:rsid w:val="00071202"/>
    <w:rsid w:val="00071578"/>
    <w:rsid w:val="000717C0"/>
    <w:rsid w:val="00071A98"/>
    <w:rsid w:val="000722ED"/>
    <w:rsid w:val="00072596"/>
    <w:rsid w:val="00073887"/>
    <w:rsid w:val="0007413F"/>
    <w:rsid w:val="00074273"/>
    <w:rsid w:val="00075446"/>
    <w:rsid w:val="00075460"/>
    <w:rsid w:val="00075B54"/>
    <w:rsid w:val="00075C7F"/>
    <w:rsid w:val="00075D0A"/>
    <w:rsid w:val="0007662B"/>
    <w:rsid w:val="00077410"/>
    <w:rsid w:val="00077844"/>
    <w:rsid w:val="00077894"/>
    <w:rsid w:val="000779CD"/>
    <w:rsid w:val="00080360"/>
    <w:rsid w:val="000818B3"/>
    <w:rsid w:val="00081906"/>
    <w:rsid w:val="00081A7E"/>
    <w:rsid w:val="00081CF9"/>
    <w:rsid w:val="00083F02"/>
    <w:rsid w:val="00083F9E"/>
    <w:rsid w:val="00084E56"/>
    <w:rsid w:val="00084F5E"/>
    <w:rsid w:val="000865ED"/>
    <w:rsid w:val="00087833"/>
    <w:rsid w:val="00087972"/>
    <w:rsid w:val="00090201"/>
    <w:rsid w:val="000906C0"/>
    <w:rsid w:val="000927D8"/>
    <w:rsid w:val="00092995"/>
    <w:rsid w:val="00094508"/>
    <w:rsid w:val="00094C83"/>
    <w:rsid w:val="000956C7"/>
    <w:rsid w:val="00097C1B"/>
    <w:rsid w:val="000A0162"/>
    <w:rsid w:val="000A14ED"/>
    <w:rsid w:val="000A15F4"/>
    <w:rsid w:val="000A1668"/>
    <w:rsid w:val="000A1E4E"/>
    <w:rsid w:val="000A2625"/>
    <w:rsid w:val="000A3A51"/>
    <w:rsid w:val="000A3EAE"/>
    <w:rsid w:val="000A42DC"/>
    <w:rsid w:val="000A46C8"/>
    <w:rsid w:val="000A4EE6"/>
    <w:rsid w:val="000A5558"/>
    <w:rsid w:val="000A56AC"/>
    <w:rsid w:val="000A61D6"/>
    <w:rsid w:val="000A64A2"/>
    <w:rsid w:val="000A6901"/>
    <w:rsid w:val="000A70F7"/>
    <w:rsid w:val="000B0197"/>
    <w:rsid w:val="000B13A6"/>
    <w:rsid w:val="000B2741"/>
    <w:rsid w:val="000B318B"/>
    <w:rsid w:val="000B3A7C"/>
    <w:rsid w:val="000B43A8"/>
    <w:rsid w:val="000B5421"/>
    <w:rsid w:val="000B6AD6"/>
    <w:rsid w:val="000C003B"/>
    <w:rsid w:val="000C0770"/>
    <w:rsid w:val="000C0789"/>
    <w:rsid w:val="000C1CA2"/>
    <w:rsid w:val="000C1F0C"/>
    <w:rsid w:val="000C21ED"/>
    <w:rsid w:val="000C3207"/>
    <w:rsid w:val="000C3C38"/>
    <w:rsid w:val="000C560F"/>
    <w:rsid w:val="000C575D"/>
    <w:rsid w:val="000C60AD"/>
    <w:rsid w:val="000C6124"/>
    <w:rsid w:val="000C74B1"/>
    <w:rsid w:val="000C7717"/>
    <w:rsid w:val="000D01F7"/>
    <w:rsid w:val="000D0509"/>
    <w:rsid w:val="000D1245"/>
    <w:rsid w:val="000D1C61"/>
    <w:rsid w:val="000D2276"/>
    <w:rsid w:val="000D2331"/>
    <w:rsid w:val="000D2761"/>
    <w:rsid w:val="000D32A5"/>
    <w:rsid w:val="000D3EEA"/>
    <w:rsid w:val="000D6FA9"/>
    <w:rsid w:val="000D776A"/>
    <w:rsid w:val="000E0238"/>
    <w:rsid w:val="000E0326"/>
    <w:rsid w:val="000E14CD"/>
    <w:rsid w:val="000E15CF"/>
    <w:rsid w:val="000E1621"/>
    <w:rsid w:val="000E19D6"/>
    <w:rsid w:val="000E2040"/>
    <w:rsid w:val="000E212F"/>
    <w:rsid w:val="000E2D64"/>
    <w:rsid w:val="000E2F54"/>
    <w:rsid w:val="000E3687"/>
    <w:rsid w:val="000E3C66"/>
    <w:rsid w:val="000E72DC"/>
    <w:rsid w:val="000F1492"/>
    <w:rsid w:val="000F1E94"/>
    <w:rsid w:val="000F1FB4"/>
    <w:rsid w:val="000F2637"/>
    <w:rsid w:val="000F2FD2"/>
    <w:rsid w:val="000F31F8"/>
    <w:rsid w:val="000F49E2"/>
    <w:rsid w:val="000F4AE7"/>
    <w:rsid w:val="000F4F57"/>
    <w:rsid w:val="000F62D2"/>
    <w:rsid w:val="000F6659"/>
    <w:rsid w:val="000F74C5"/>
    <w:rsid w:val="000F7524"/>
    <w:rsid w:val="000F7FB6"/>
    <w:rsid w:val="00100BA1"/>
    <w:rsid w:val="0010163A"/>
    <w:rsid w:val="00102858"/>
    <w:rsid w:val="00103E62"/>
    <w:rsid w:val="00103F12"/>
    <w:rsid w:val="001044D6"/>
    <w:rsid w:val="00104E7E"/>
    <w:rsid w:val="00105DD5"/>
    <w:rsid w:val="00106050"/>
    <w:rsid w:val="00107E7B"/>
    <w:rsid w:val="00110441"/>
    <w:rsid w:val="001125C1"/>
    <w:rsid w:val="00112769"/>
    <w:rsid w:val="001128C5"/>
    <w:rsid w:val="0011293B"/>
    <w:rsid w:val="00112A01"/>
    <w:rsid w:val="0011306C"/>
    <w:rsid w:val="00113328"/>
    <w:rsid w:val="00114DF0"/>
    <w:rsid w:val="00115292"/>
    <w:rsid w:val="00115B99"/>
    <w:rsid w:val="001166E3"/>
    <w:rsid w:val="001236E7"/>
    <w:rsid w:val="00125B8E"/>
    <w:rsid w:val="0012644B"/>
    <w:rsid w:val="00126DB0"/>
    <w:rsid w:val="00127DBA"/>
    <w:rsid w:val="00127EBF"/>
    <w:rsid w:val="0013068E"/>
    <w:rsid w:val="00130A56"/>
    <w:rsid w:val="00131CF6"/>
    <w:rsid w:val="00131D40"/>
    <w:rsid w:val="00131EE5"/>
    <w:rsid w:val="001326B6"/>
    <w:rsid w:val="00132EEB"/>
    <w:rsid w:val="00133056"/>
    <w:rsid w:val="00133A24"/>
    <w:rsid w:val="00134EEC"/>
    <w:rsid w:val="0013538A"/>
    <w:rsid w:val="00135A4E"/>
    <w:rsid w:val="0013703C"/>
    <w:rsid w:val="001409CD"/>
    <w:rsid w:val="001409DB"/>
    <w:rsid w:val="00141051"/>
    <w:rsid w:val="0014265B"/>
    <w:rsid w:val="001429D6"/>
    <w:rsid w:val="00142B98"/>
    <w:rsid w:val="00143D23"/>
    <w:rsid w:val="00143E15"/>
    <w:rsid w:val="00144BED"/>
    <w:rsid w:val="00145B40"/>
    <w:rsid w:val="001461A4"/>
    <w:rsid w:val="00147643"/>
    <w:rsid w:val="00147BBA"/>
    <w:rsid w:val="001514DF"/>
    <w:rsid w:val="001522B0"/>
    <w:rsid w:val="00153395"/>
    <w:rsid w:val="001533A3"/>
    <w:rsid w:val="00154129"/>
    <w:rsid w:val="00155776"/>
    <w:rsid w:val="00156E02"/>
    <w:rsid w:val="00160051"/>
    <w:rsid w:val="00161610"/>
    <w:rsid w:val="00163046"/>
    <w:rsid w:val="0016398F"/>
    <w:rsid w:val="00163A54"/>
    <w:rsid w:val="00164701"/>
    <w:rsid w:val="00165E45"/>
    <w:rsid w:val="00166EA6"/>
    <w:rsid w:val="00167D4A"/>
    <w:rsid w:val="00170F74"/>
    <w:rsid w:val="00170FE1"/>
    <w:rsid w:val="00172642"/>
    <w:rsid w:val="00175237"/>
    <w:rsid w:val="001753FB"/>
    <w:rsid w:val="00175835"/>
    <w:rsid w:val="00175CFD"/>
    <w:rsid w:val="00175DBA"/>
    <w:rsid w:val="00176038"/>
    <w:rsid w:val="00176833"/>
    <w:rsid w:val="001768CF"/>
    <w:rsid w:val="00181D76"/>
    <w:rsid w:val="00182340"/>
    <w:rsid w:val="00183CB5"/>
    <w:rsid w:val="00184250"/>
    <w:rsid w:val="00186038"/>
    <w:rsid w:val="00186536"/>
    <w:rsid w:val="00187002"/>
    <w:rsid w:val="00187AE7"/>
    <w:rsid w:val="00190127"/>
    <w:rsid w:val="00190A67"/>
    <w:rsid w:val="00190E46"/>
    <w:rsid w:val="00190F03"/>
    <w:rsid w:val="001921D2"/>
    <w:rsid w:val="00192608"/>
    <w:rsid w:val="00192836"/>
    <w:rsid w:val="00192921"/>
    <w:rsid w:val="001933AA"/>
    <w:rsid w:val="001942FB"/>
    <w:rsid w:val="00197E31"/>
    <w:rsid w:val="001A0391"/>
    <w:rsid w:val="001A2AC3"/>
    <w:rsid w:val="001A351F"/>
    <w:rsid w:val="001A3A90"/>
    <w:rsid w:val="001A3B57"/>
    <w:rsid w:val="001A3C0A"/>
    <w:rsid w:val="001A5091"/>
    <w:rsid w:val="001A5E1D"/>
    <w:rsid w:val="001A6468"/>
    <w:rsid w:val="001A7394"/>
    <w:rsid w:val="001B07EF"/>
    <w:rsid w:val="001B0890"/>
    <w:rsid w:val="001B0D3A"/>
    <w:rsid w:val="001B0D7F"/>
    <w:rsid w:val="001B18A6"/>
    <w:rsid w:val="001B2777"/>
    <w:rsid w:val="001B3267"/>
    <w:rsid w:val="001B39BA"/>
    <w:rsid w:val="001B3E04"/>
    <w:rsid w:val="001B460D"/>
    <w:rsid w:val="001B466A"/>
    <w:rsid w:val="001B5A4C"/>
    <w:rsid w:val="001B6163"/>
    <w:rsid w:val="001B659C"/>
    <w:rsid w:val="001B6EB4"/>
    <w:rsid w:val="001B7D1F"/>
    <w:rsid w:val="001B7D90"/>
    <w:rsid w:val="001C10B6"/>
    <w:rsid w:val="001C12C8"/>
    <w:rsid w:val="001C1823"/>
    <w:rsid w:val="001C19F5"/>
    <w:rsid w:val="001C200B"/>
    <w:rsid w:val="001C2A1E"/>
    <w:rsid w:val="001C2B99"/>
    <w:rsid w:val="001C2C6C"/>
    <w:rsid w:val="001C2EE4"/>
    <w:rsid w:val="001C5111"/>
    <w:rsid w:val="001C5A26"/>
    <w:rsid w:val="001C610C"/>
    <w:rsid w:val="001C6468"/>
    <w:rsid w:val="001C6ACC"/>
    <w:rsid w:val="001C70D1"/>
    <w:rsid w:val="001D0987"/>
    <w:rsid w:val="001D0A02"/>
    <w:rsid w:val="001D2884"/>
    <w:rsid w:val="001D2B42"/>
    <w:rsid w:val="001D2B71"/>
    <w:rsid w:val="001D370F"/>
    <w:rsid w:val="001D493C"/>
    <w:rsid w:val="001D4E0E"/>
    <w:rsid w:val="001D63DC"/>
    <w:rsid w:val="001D645D"/>
    <w:rsid w:val="001D658D"/>
    <w:rsid w:val="001D66C9"/>
    <w:rsid w:val="001D6D1D"/>
    <w:rsid w:val="001D7FC2"/>
    <w:rsid w:val="001E15C2"/>
    <w:rsid w:val="001E17C4"/>
    <w:rsid w:val="001E1885"/>
    <w:rsid w:val="001E2CD2"/>
    <w:rsid w:val="001E38ED"/>
    <w:rsid w:val="001E3AA7"/>
    <w:rsid w:val="001E3F34"/>
    <w:rsid w:val="001E3FEA"/>
    <w:rsid w:val="001E45E4"/>
    <w:rsid w:val="001E4D77"/>
    <w:rsid w:val="001E546D"/>
    <w:rsid w:val="001E69CF"/>
    <w:rsid w:val="001F0487"/>
    <w:rsid w:val="001F0C63"/>
    <w:rsid w:val="001F0D60"/>
    <w:rsid w:val="001F1208"/>
    <w:rsid w:val="001F1DCB"/>
    <w:rsid w:val="001F256D"/>
    <w:rsid w:val="001F3F5E"/>
    <w:rsid w:val="001F462C"/>
    <w:rsid w:val="001F49DE"/>
    <w:rsid w:val="001F5584"/>
    <w:rsid w:val="001F5E6E"/>
    <w:rsid w:val="001F6268"/>
    <w:rsid w:val="001F6CFA"/>
    <w:rsid w:val="0020145F"/>
    <w:rsid w:val="002045F8"/>
    <w:rsid w:val="002046AB"/>
    <w:rsid w:val="00204BD8"/>
    <w:rsid w:val="002066A1"/>
    <w:rsid w:val="0020730D"/>
    <w:rsid w:val="002100E3"/>
    <w:rsid w:val="002102E8"/>
    <w:rsid w:val="00210D8D"/>
    <w:rsid w:val="00210DFE"/>
    <w:rsid w:val="002113D2"/>
    <w:rsid w:val="00213B0B"/>
    <w:rsid w:val="00213FF7"/>
    <w:rsid w:val="00214A86"/>
    <w:rsid w:val="00214B4E"/>
    <w:rsid w:val="002150EE"/>
    <w:rsid w:val="002155D7"/>
    <w:rsid w:val="00215D65"/>
    <w:rsid w:val="00216265"/>
    <w:rsid w:val="00217660"/>
    <w:rsid w:val="002177F3"/>
    <w:rsid w:val="00217880"/>
    <w:rsid w:val="00221FCF"/>
    <w:rsid w:val="00222C5F"/>
    <w:rsid w:val="002234D5"/>
    <w:rsid w:val="002237D0"/>
    <w:rsid w:val="00224750"/>
    <w:rsid w:val="00224F01"/>
    <w:rsid w:val="002256AC"/>
    <w:rsid w:val="00225D35"/>
    <w:rsid w:val="00226166"/>
    <w:rsid w:val="0022642A"/>
    <w:rsid w:val="0022706F"/>
    <w:rsid w:val="00230CB9"/>
    <w:rsid w:val="00231875"/>
    <w:rsid w:val="00231CDC"/>
    <w:rsid w:val="00231D06"/>
    <w:rsid w:val="002333A3"/>
    <w:rsid w:val="002333D2"/>
    <w:rsid w:val="0023352C"/>
    <w:rsid w:val="00233969"/>
    <w:rsid w:val="002340E9"/>
    <w:rsid w:val="0023429C"/>
    <w:rsid w:val="00235055"/>
    <w:rsid w:val="00235417"/>
    <w:rsid w:val="00235FE3"/>
    <w:rsid w:val="00236743"/>
    <w:rsid w:val="0023679E"/>
    <w:rsid w:val="00236B55"/>
    <w:rsid w:val="00237175"/>
    <w:rsid w:val="00237894"/>
    <w:rsid w:val="0024078B"/>
    <w:rsid w:val="00240A91"/>
    <w:rsid w:val="0024126B"/>
    <w:rsid w:val="00242145"/>
    <w:rsid w:val="00242437"/>
    <w:rsid w:val="002436F6"/>
    <w:rsid w:val="00243B90"/>
    <w:rsid w:val="00243ED3"/>
    <w:rsid w:val="00244159"/>
    <w:rsid w:val="0024432F"/>
    <w:rsid w:val="00244C4E"/>
    <w:rsid w:val="00245196"/>
    <w:rsid w:val="00246412"/>
    <w:rsid w:val="00247A55"/>
    <w:rsid w:val="00250E24"/>
    <w:rsid w:val="0025110B"/>
    <w:rsid w:val="0025211D"/>
    <w:rsid w:val="00252AFB"/>
    <w:rsid w:val="00252C1F"/>
    <w:rsid w:val="00252FF1"/>
    <w:rsid w:val="00253041"/>
    <w:rsid w:val="00253C7D"/>
    <w:rsid w:val="00254624"/>
    <w:rsid w:val="00255449"/>
    <w:rsid w:val="002554DB"/>
    <w:rsid w:val="00255C3F"/>
    <w:rsid w:val="00255D09"/>
    <w:rsid w:val="00256637"/>
    <w:rsid w:val="00260D46"/>
    <w:rsid w:val="00261131"/>
    <w:rsid w:val="00263689"/>
    <w:rsid w:val="002639B3"/>
    <w:rsid w:val="002639D7"/>
    <w:rsid w:val="002644AC"/>
    <w:rsid w:val="00264782"/>
    <w:rsid w:val="00264A60"/>
    <w:rsid w:val="002660AA"/>
    <w:rsid w:val="0026682C"/>
    <w:rsid w:val="00266E5B"/>
    <w:rsid w:val="0027048D"/>
    <w:rsid w:val="002705D2"/>
    <w:rsid w:val="00270E7A"/>
    <w:rsid w:val="00272326"/>
    <w:rsid w:val="0027293F"/>
    <w:rsid w:val="00272F76"/>
    <w:rsid w:val="00274084"/>
    <w:rsid w:val="00274558"/>
    <w:rsid w:val="00274E28"/>
    <w:rsid w:val="002757E8"/>
    <w:rsid w:val="002758CE"/>
    <w:rsid w:val="00275E6E"/>
    <w:rsid w:val="00276D25"/>
    <w:rsid w:val="00277016"/>
    <w:rsid w:val="002776FF"/>
    <w:rsid w:val="00277842"/>
    <w:rsid w:val="00277948"/>
    <w:rsid w:val="00277D76"/>
    <w:rsid w:val="00280019"/>
    <w:rsid w:val="002803CD"/>
    <w:rsid w:val="00280B7D"/>
    <w:rsid w:val="0028115E"/>
    <w:rsid w:val="00282789"/>
    <w:rsid w:val="0028493A"/>
    <w:rsid w:val="00284F1E"/>
    <w:rsid w:val="00285398"/>
    <w:rsid w:val="00285AE4"/>
    <w:rsid w:val="00286539"/>
    <w:rsid w:val="0028744B"/>
    <w:rsid w:val="0029039F"/>
    <w:rsid w:val="00292268"/>
    <w:rsid w:val="0029377C"/>
    <w:rsid w:val="0029395C"/>
    <w:rsid w:val="0029543C"/>
    <w:rsid w:val="00296F91"/>
    <w:rsid w:val="00297C6C"/>
    <w:rsid w:val="002A0E00"/>
    <w:rsid w:val="002A2642"/>
    <w:rsid w:val="002A3DE1"/>
    <w:rsid w:val="002A446B"/>
    <w:rsid w:val="002A49B9"/>
    <w:rsid w:val="002A6BB9"/>
    <w:rsid w:val="002B01D6"/>
    <w:rsid w:val="002B0444"/>
    <w:rsid w:val="002B0496"/>
    <w:rsid w:val="002B0796"/>
    <w:rsid w:val="002B0911"/>
    <w:rsid w:val="002B181F"/>
    <w:rsid w:val="002B21E1"/>
    <w:rsid w:val="002B23B8"/>
    <w:rsid w:val="002B25C2"/>
    <w:rsid w:val="002B2793"/>
    <w:rsid w:val="002B3A9C"/>
    <w:rsid w:val="002B4111"/>
    <w:rsid w:val="002B498E"/>
    <w:rsid w:val="002B4DEA"/>
    <w:rsid w:val="002B6DA3"/>
    <w:rsid w:val="002B6DCB"/>
    <w:rsid w:val="002B6EA2"/>
    <w:rsid w:val="002B7414"/>
    <w:rsid w:val="002B767E"/>
    <w:rsid w:val="002C0368"/>
    <w:rsid w:val="002C2B5B"/>
    <w:rsid w:val="002C341D"/>
    <w:rsid w:val="002C3577"/>
    <w:rsid w:val="002C3F42"/>
    <w:rsid w:val="002C4484"/>
    <w:rsid w:val="002C633C"/>
    <w:rsid w:val="002C6748"/>
    <w:rsid w:val="002C7782"/>
    <w:rsid w:val="002D0092"/>
    <w:rsid w:val="002D021D"/>
    <w:rsid w:val="002D0425"/>
    <w:rsid w:val="002D12B5"/>
    <w:rsid w:val="002D2618"/>
    <w:rsid w:val="002D410E"/>
    <w:rsid w:val="002D499C"/>
    <w:rsid w:val="002D5E68"/>
    <w:rsid w:val="002D6070"/>
    <w:rsid w:val="002D73BD"/>
    <w:rsid w:val="002E03FF"/>
    <w:rsid w:val="002E21B0"/>
    <w:rsid w:val="002E2A32"/>
    <w:rsid w:val="002E2A9A"/>
    <w:rsid w:val="002E4C60"/>
    <w:rsid w:val="002E5C0C"/>
    <w:rsid w:val="002E5E69"/>
    <w:rsid w:val="002F03E6"/>
    <w:rsid w:val="002F0956"/>
    <w:rsid w:val="002F1B23"/>
    <w:rsid w:val="002F241B"/>
    <w:rsid w:val="002F3BD8"/>
    <w:rsid w:val="002F48C0"/>
    <w:rsid w:val="002F518C"/>
    <w:rsid w:val="002F5639"/>
    <w:rsid w:val="002F6483"/>
    <w:rsid w:val="002F6630"/>
    <w:rsid w:val="002F7DD2"/>
    <w:rsid w:val="00300844"/>
    <w:rsid w:val="00300C3D"/>
    <w:rsid w:val="00301F4B"/>
    <w:rsid w:val="0030234C"/>
    <w:rsid w:val="00302D5E"/>
    <w:rsid w:val="0030316C"/>
    <w:rsid w:val="003042BF"/>
    <w:rsid w:val="00305BD4"/>
    <w:rsid w:val="00305F0C"/>
    <w:rsid w:val="00306418"/>
    <w:rsid w:val="00306866"/>
    <w:rsid w:val="00306EE5"/>
    <w:rsid w:val="00307592"/>
    <w:rsid w:val="0030794D"/>
    <w:rsid w:val="00310716"/>
    <w:rsid w:val="00310765"/>
    <w:rsid w:val="003109F5"/>
    <w:rsid w:val="00310F02"/>
    <w:rsid w:val="00310FFE"/>
    <w:rsid w:val="00312003"/>
    <w:rsid w:val="00312FBC"/>
    <w:rsid w:val="0031322A"/>
    <w:rsid w:val="00313900"/>
    <w:rsid w:val="0031583B"/>
    <w:rsid w:val="00315F7C"/>
    <w:rsid w:val="00316C03"/>
    <w:rsid w:val="0031789C"/>
    <w:rsid w:val="003178CA"/>
    <w:rsid w:val="00320342"/>
    <w:rsid w:val="00321532"/>
    <w:rsid w:val="0032231F"/>
    <w:rsid w:val="00322B14"/>
    <w:rsid w:val="00322C83"/>
    <w:rsid w:val="00323F0E"/>
    <w:rsid w:val="003240BC"/>
    <w:rsid w:val="00326161"/>
    <w:rsid w:val="0032699A"/>
    <w:rsid w:val="00326B3F"/>
    <w:rsid w:val="003270C9"/>
    <w:rsid w:val="00330142"/>
    <w:rsid w:val="00331D60"/>
    <w:rsid w:val="0033380E"/>
    <w:rsid w:val="00333D1B"/>
    <w:rsid w:val="00334C5E"/>
    <w:rsid w:val="00335417"/>
    <w:rsid w:val="003356DA"/>
    <w:rsid w:val="00335F81"/>
    <w:rsid w:val="003361BB"/>
    <w:rsid w:val="00336391"/>
    <w:rsid w:val="0033642E"/>
    <w:rsid w:val="00336436"/>
    <w:rsid w:val="00336912"/>
    <w:rsid w:val="00337486"/>
    <w:rsid w:val="00340CBA"/>
    <w:rsid w:val="00340CC1"/>
    <w:rsid w:val="003421A6"/>
    <w:rsid w:val="003426A3"/>
    <w:rsid w:val="003432F8"/>
    <w:rsid w:val="00343CFC"/>
    <w:rsid w:val="00344016"/>
    <w:rsid w:val="00344E75"/>
    <w:rsid w:val="00345343"/>
    <w:rsid w:val="00346260"/>
    <w:rsid w:val="00346547"/>
    <w:rsid w:val="00346FEB"/>
    <w:rsid w:val="00350E52"/>
    <w:rsid w:val="00351C77"/>
    <w:rsid w:val="00352926"/>
    <w:rsid w:val="00352966"/>
    <w:rsid w:val="0035427B"/>
    <w:rsid w:val="003544C5"/>
    <w:rsid w:val="0035508F"/>
    <w:rsid w:val="003552A9"/>
    <w:rsid w:val="0035572D"/>
    <w:rsid w:val="0035629F"/>
    <w:rsid w:val="003578AC"/>
    <w:rsid w:val="00357913"/>
    <w:rsid w:val="00357B81"/>
    <w:rsid w:val="00361174"/>
    <w:rsid w:val="0036267B"/>
    <w:rsid w:val="00362BD4"/>
    <w:rsid w:val="00362ED6"/>
    <w:rsid w:val="00363C56"/>
    <w:rsid w:val="00363F23"/>
    <w:rsid w:val="00364611"/>
    <w:rsid w:val="003659C8"/>
    <w:rsid w:val="00367116"/>
    <w:rsid w:val="003674A8"/>
    <w:rsid w:val="0036756F"/>
    <w:rsid w:val="00367C29"/>
    <w:rsid w:val="003700B1"/>
    <w:rsid w:val="003719C3"/>
    <w:rsid w:val="00372263"/>
    <w:rsid w:val="00373098"/>
    <w:rsid w:val="0037399E"/>
    <w:rsid w:val="00375276"/>
    <w:rsid w:val="003755FA"/>
    <w:rsid w:val="003762E2"/>
    <w:rsid w:val="00380203"/>
    <w:rsid w:val="00380A1C"/>
    <w:rsid w:val="0038163B"/>
    <w:rsid w:val="003831F9"/>
    <w:rsid w:val="0038336F"/>
    <w:rsid w:val="00383412"/>
    <w:rsid w:val="003839BC"/>
    <w:rsid w:val="003843E9"/>
    <w:rsid w:val="00384993"/>
    <w:rsid w:val="00384DEA"/>
    <w:rsid w:val="00384E26"/>
    <w:rsid w:val="00385108"/>
    <w:rsid w:val="003856FE"/>
    <w:rsid w:val="00385849"/>
    <w:rsid w:val="00385AC1"/>
    <w:rsid w:val="0038695A"/>
    <w:rsid w:val="0038745D"/>
    <w:rsid w:val="00390979"/>
    <w:rsid w:val="003910DD"/>
    <w:rsid w:val="00391501"/>
    <w:rsid w:val="0039157C"/>
    <w:rsid w:val="00392751"/>
    <w:rsid w:val="00392FB3"/>
    <w:rsid w:val="00393629"/>
    <w:rsid w:val="00393B49"/>
    <w:rsid w:val="00393E78"/>
    <w:rsid w:val="0039456E"/>
    <w:rsid w:val="003945F3"/>
    <w:rsid w:val="003963A0"/>
    <w:rsid w:val="0039653E"/>
    <w:rsid w:val="0039711D"/>
    <w:rsid w:val="003A0352"/>
    <w:rsid w:val="003A0890"/>
    <w:rsid w:val="003A0A9B"/>
    <w:rsid w:val="003A0C2C"/>
    <w:rsid w:val="003A1501"/>
    <w:rsid w:val="003A1A64"/>
    <w:rsid w:val="003A1BDC"/>
    <w:rsid w:val="003A1F64"/>
    <w:rsid w:val="003A3767"/>
    <w:rsid w:val="003A4CB3"/>
    <w:rsid w:val="003A4F3D"/>
    <w:rsid w:val="003A55E4"/>
    <w:rsid w:val="003A570F"/>
    <w:rsid w:val="003A595E"/>
    <w:rsid w:val="003A5984"/>
    <w:rsid w:val="003A708A"/>
    <w:rsid w:val="003A7EE7"/>
    <w:rsid w:val="003B1BC8"/>
    <w:rsid w:val="003B1D21"/>
    <w:rsid w:val="003B1DF2"/>
    <w:rsid w:val="003B27B1"/>
    <w:rsid w:val="003B3C25"/>
    <w:rsid w:val="003B4CD5"/>
    <w:rsid w:val="003B581E"/>
    <w:rsid w:val="003B6685"/>
    <w:rsid w:val="003B6E5E"/>
    <w:rsid w:val="003B7100"/>
    <w:rsid w:val="003C0AE6"/>
    <w:rsid w:val="003C0EFA"/>
    <w:rsid w:val="003C336F"/>
    <w:rsid w:val="003C38C9"/>
    <w:rsid w:val="003C3AE9"/>
    <w:rsid w:val="003C4180"/>
    <w:rsid w:val="003C429D"/>
    <w:rsid w:val="003C458A"/>
    <w:rsid w:val="003C4B6B"/>
    <w:rsid w:val="003C5060"/>
    <w:rsid w:val="003C57A5"/>
    <w:rsid w:val="003C57CD"/>
    <w:rsid w:val="003C6201"/>
    <w:rsid w:val="003C6423"/>
    <w:rsid w:val="003C646E"/>
    <w:rsid w:val="003C6BB8"/>
    <w:rsid w:val="003C7688"/>
    <w:rsid w:val="003D2E67"/>
    <w:rsid w:val="003D3135"/>
    <w:rsid w:val="003D3F72"/>
    <w:rsid w:val="003D41E6"/>
    <w:rsid w:val="003D488D"/>
    <w:rsid w:val="003D57EE"/>
    <w:rsid w:val="003D5846"/>
    <w:rsid w:val="003D5E87"/>
    <w:rsid w:val="003D697B"/>
    <w:rsid w:val="003D6E70"/>
    <w:rsid w:val="003D7EA0"/>
    <w:rsid w:val="003E01C8"/>
    <w:rsid w:val="003E155B"/>
    <w:rsid w:val="003E1635"/>
    <w:rsid w:val="003E470F"/>
    <w:rsid w:val="003E5309"/>
    <w:rsid w:val="003E5D43"/>
    <w:rsid w:val="003E6887"/>
    <w:rsid w:val="003E68B5"/>
    <w:rsid w:val="003E6A49"/>
    <w:rsid w:val="003E6F5B"/>
    <w:rsid w:val="003E7193"/>
    <w:rsid w:val="003E7A00"/>
    <w:rsid w:val="003E7B6D"/>
    <w:rsid w:val="003E7DAE"/>
    <w:rsid w:val="003E7EDC"/>
    <w:rsid w:val="003F002D"/>
    <w:rsid w:val="003F1F30"/>
    <w:rsid w:val="003F398A"/>
    <w:rsid w:val="003F50D7"/>
    <w:rsid w:val="003F5C35"/>
    <w:rsid w:val="003F66C3"/>
    <w:rsid w:val="003F7528"/>
    <w:rsid w:val="004005F2"/>
    <w:rsid w:val="00400D3F"/>
    <w:rsid w:val="00400FDC"/>
    <w:rsid w:val="00401B35"/>
    <w:rsid w:val="004021D0"/>
    <w:rsid w:val="004021F6"/>
    <w:rsid w:val="00402807"/>
    <w:rsid w:val="0040325E"/>
    <w:rsid w:val="004033B8"/>
    <w:rsid w:val="00403942"/>
    <w:rsid w:val="00403CE8"/>
    <w:rsid w:val="00405395"/>
    <w:rsid w:val="00405468"/>
    <w:rsid w:val="00405915"/>
    <w:rsid w:val="00405E80"/>
    <w:rsid w:val="00406336"/>
    <w:rsid w:val="0040687B"/>
    <w:rsid w:val="00407396"/>
    <w:rsid w:val="00407D55"/>
    <w:rsid w:val="00407D79"/>
    <w:rsid w:val="0041129D"/>
    <w:rsid w:val="00413370"/>
    <w:rsid w:val="00413D51"/>
    <w:rsid w:val="004147B0"/>
    <w:rsid w:val="00415166"/>
    <w:rsid w:val="00416E3C"/>
    <w:rsid w:val="004178CD"/>
    <w:rsid w:val="00417C11"/>
    <w:rsid w:val="0042321A"/>
    <w:rsid w:val="004238B4"/>
    <w:rsid w:val="00423B26"/>
    <w:rsid w:val="004252FE"/>
    <w:rsid w:val="004254C2"/>
    <w:rsid w:val="00425DD3"/>
    <w:rsid w:val="00425E34"/>
    <w:rsid w:val="00426221"/>
    <w:rsid w:val="0043047B"/>
    <w:rsid w:val="004308C1"/>
    <w:rsid w:val="00430A41"/>
    <w:rsid w:val="00430CA6"/>
    <w:rsid w:val="00430E2D"/>
    <w:rsid w:val="0043130A"/>
    <w:rsid w:val="00432B17"/>
    <w:rsid w:val="0043388F"/>
    <w:rsid w:val="0043399E"/>
    <w:rsid w:val="004343C7"/>
    <w:rsid w:val="00434BD4"/>
    <w:rsid w:val="0043507D"/>
    <w:rsid w:val="004358AA"/>
    <w:rsid w:val="00435A8D"/>
    <w:rsid w:val="00435D1D"/>
    <w:rsid w:val="00436198"/>
    <w:rsid w:val="00436CA0"/>
    <w:rsid w:val="00436CE3"/>
    <w:rsid w:val="00437151"/>
    <w:rsid w:val="00437D51"/>
    <w:rsid w:val="00437DBF"/>
    <w:rsid w:val="00440109"/>
    <w:rsid w:val="004445AF"/>
    <w:rsid w:val="004459C5"/>
    <w:rsid w:val="00445C16"/>
    <w:rsid w:val="0044727E"/>
    <w:rsid w:val="00451D89"/>
    <w:rsid w:val="00452484"/>
    <w:rsid w:val="004529E6"/>
    <w:rsid w:val="0045415B"/>
    <w:rsid w:val="004546FB"/>
    <w:rsid w:val="00454E2C"/>
    <w:rsid w:val="00455433"/>
    <w:rsid w:val="0045655A"/>
    <w:rsid w:val="0046044D"/>
    <w:rsid w:val="00460F6F"/>
    <w:rsid w:val="004610AC"/>
    <w:rsid w:val="004612B8"/>
    <w:rsid w:val="00461538"/>
    <w:rsid w:val="00462510"/>
    <w:rsid w:val="004626BA"/>
    <w:rsid w:val="0046319F"/>
    <w:rsid w:val="00464051"/>
    <w:rsid w:val="004640D4"/>
    <w:rsid w:val="004641E9"/>
    <w:rsid w:val="00464331"/>
    <w:rsid w:val="004646D4"/>
    <w:rsid w:val="004655D0"/>
    <w:rsid w:val="00465E28"/>
    <w:rsid w:val="004668AF"/>
    <w:rsid w:val="00466BE3"/>
    <w:rsid w:val="00467C77"/>
    <w:rsid w:val="0047019D"/>
    <w:rsid w:val="00470994"/>
    <w:rsid w:val="00470D2A"/>
    <w:rsid w:val="00470F91"/>
    <w:rsid w:val="00471A03"/>
    <w:rsid w:val="004720DF"/>
    <w:rsid w:val="004739C5"/>
    <w:rsid w:val="00474C1B"/>
    <w:rsid w:val="00477233"/>
    <w:rsid w:val="00477C52"/>
    <w:rsid w:val="00480632"/>
    <w:rsid w:val="0048096A"/>
    <w:rsid w:val="00480FFD"/>
    <w:rsid w:val="004828EE"/>
    <w:rsid w:val="00482C03"/>
    <w:rsid w:val="00483375"/>
    <w:rsid w:val="00483B6A"/>
    <w:rsid w:val="00483F19"/>
    <w:rsid w:val="00484251"/>
    <w:rsid w:val="00486850"/>
    <w:rsid w:val="00490C3A"/>
    <w:rsid w:val="00493993"/>
    <w:rsid w:val="00493EB9"/>
    <w:rsid w:val="004950E1"/>
    <w:rsid w:val="00496DC8"/>
    <w:rsid w:val="0049752F"/>
    <w:rsid w:val="00497800"/>
    <w:rsid w:val="004A03E1"/>
    <w:rsid w:val="004A0D16"/>
    <w:rsid w:val="004A14C5"/>
    <w:rsid w:val="004A1960"/>
    <w:rsid w:val="004A1B03"/>
    <w:rsid w:val="004A1E25"/>
    <w:rsid w:val="004A2293"/>
    <w:rsid w:val="004A2D22"/>
    <w:rsid w:val="004A3BE9"/>
    <w:rsid w:val="004A3CDC"/>
    <w:rsid w:val="004A46FD"/>
    <w:rsid w:val="004A5330"/>
    <w:rsid w:val="004A6E93"/>
    <w:rsid w:val="004B00F8"/>
    <w:rsid w:val="004B13C5"/>
    <w:rsid w:val="004B1A52"/>
    <w:rsid w:val="004B32CC"/>
    <w:rsid w:val="004B33AB"/>
    <w:rsid w:val="004B4AE4"/>
    <w:rsid w:val="004B50D8"/>
    <w:rsid w:val="004B5613"/>
    <w:rsid w:val="004B6E9F"/>
    <w:rsid w:val="004B7D0D"/>
    <w:rsid w:val="004B7E54"/>
    <w:rsid w:val="004C0F7D"/>
    <w:rsid w:val="004C1970"/>
    <w:rsid w:val="004C198A"/>
    <w:rsid w:val="004C26EA"/>
    <w:rsid w:val="004C2EDD"/>
    <w:rsid w:val="004C3020"/>
    <w:rsid w:val="004C3E7B"/>
    <w:rsid w:val="004C513A"/>
    <w:rsid w:val="004C59B2"/>
    <w:rsid w:val="004C6E0C"/>
    <w:rsid w:val="004C73D7"/>
    <w:rsid w:val="004C7D95"/>
    <w:rsid w:val="004C7EC7"/>
    <w:rsid w:val="004D13B7"/>
    <w:rsid w:val="004D14CA"/>
    <w:rsid w:val="004D15B1"/>
    <w:rsid w:val="004D1A73"/>
    <w:rsid w:val="004D28BF"/>
    <w:rsid w:val="004D2E51"/>
    <w:rsid w:val="004D2EFF"/>
    <w:rsid w:val="004D38F3"/>
    <w:rsid w:val="004D4441"/>
    <w:rsid w:val="004D49B9"/>
    <w:rsid w:val="004D4ECF"/>
    <w:rsid w:val="004D5C55"/>
    <w:rsid w:val="004D60BC"/>
    <w:rsid w:val="004D65BB"/>
    <w:rsid w:val="004D6D01"/>
    <w:rsid w:val="004E0A84"/>
    <w:rsid w:val="004E17D3"/>
    <w:rsid w:val="004E1808"/>
    <w:rsid w:val="004E1841"/>
    <w:rsid w:val="004E364E"/>
    <w:rsid w:val="004E47B1"/>
    <w:rsid w:val="004E689D"/>
    <w:rsid w:val="004E7EA8"/>
    <w:rsid w:val="004F0807"/>
    <w:rsid w:val="004F11C7"/>
    <w:rsid w:val="004F11CD"/>
    <w:rsid w:val="004F1D8E"/>
    <w:rsid w:val="004F2683"/>
    <w:rsid w:val="004F29B3"/>
    <w:rsid w:val="004F32B8"/>
    <w:rsid w:val="004F3350"/>
    <w:rsid w:val="004F46AE"/>
    <w:rsid w:val="004F5079"/>
    <w:rsid w:val="004F73A8"/>
    <w:rsid w:val="004F7831"/>
    <w:rsid w:val="005001EA"/>
    <w:rsid w:val="00500A45"/>
    <w:rsid w:val="00500B02"/>
    <w:rsid w:val="00500B1E"/>
    <w:rsid w:val="0050262E"/>
    <w:rsid w:val="005030BC"/>
    <w:rsid w:val="00503C92"/>
    <w:rsid w:val="00503C98"/>
    <w:rsid w:val="005041F8"/>
    <w:rsid w:val="00504B36"/>
    <w:rsid w:val="0050545D"/>
    <w:rsid w:val="00507468"/>
    <w:rsid w:val="0050754A"/>
    <w:rsid w:val="00510B1E"/>
    <w:rsid w:val="00510E2B"/>
    <w:rsid w:val="005117B9"/>
    <w:rsid w:val="0051213A"/>
    <w:rsid w:val="00514E84"/>
    <w:rsid w:val="00515094"/>
    <w:rsid w:val="00515486"/>
    <w:rsid w:val="00516617"/>
    <w:rsid w:val="00516DD1"/>
    <w:rsid w:val="00520826"/>
    <w:rsid w:val="00520AA9"/>
    <w:rsid w:val="00520F41"/>
    <w:rsid w:val="0052140F"/>
    <w:rsid w:val="00521978"/>
    <w:rsid w:val="00521BAF"/>
    <w:rsid w:val="00522314"/>
    <w:rsid w:val="005224B0"/>
    <w:rsid w:val="00524DA7"/>
    <w:rsid w:val="00525E53"/>
    <w:rsid w:val="005262F7"/>
    <w:rsid w:val="00527B79"/>
    <w:rsid w:val="0053054D"/>
    <w:rsid w:val="005306B6"/>
    <w:rsid w:val="005308CC"/>
    <w:rsid w:val="00530ABB"/>
    <w:rsid w:val="0053120E"/>
    <w:rsid w:val="00531746"/>
    <w:rsid w:val="0053188A"/>
    <w:rsid w:val="00531B3C"/>
    <w:rsid w:val="00531E3D"/>
    <w:rsid w:val="00531FE3"/>
    <w:rsid w:val="00532518"/>
    <w:rsid w:val="00532907"/>
    <w:rsid w:val="0053299F"/>
    <w:rsid w:val="00533137"/>
    <w:rsid w:val="005346D3"/>
    <w:rsid w:val="00534F9F"/>
    <w:rsid w:val="005357CE"/>
    <w:rsid w:val="00536B48"/>
    <w:rsid w:val="005378E5"/>
    <w:rsid w:val="005379C9"/>
    <w:rsid w:val="00540B6E"/>
    <w:rsid w:val="00540F4F"/>
    <w:rsid w:val="00541A50"/>
    <w:rsid w:val="00542C94"/>
    <w:rsid w:val="0054399F"/>
    <w:rsid w:val="0054434C"/>
    <w:rsid w:val="00544618"/>
    <w:rsid w:val="00546305"/>
    <w:rsid w:val="005471FB"/>
    <w:rsid w:val="005508CA"/>
    <w:rsid w:val="005529C9"/>
    <w:rsid w:val="00552AA6"/>
    <w:rsid w:val="00554D68"/>
    <w:rsid w:val="005552A0"/>
    <w:rsid w:val="0055532E"/>
    <w:rsid w:val="00555CBE"/>
    <w:rsid w:val="00556960"/>
    <w:rsid w:val="00557838"/>
    <w:rsid w:val="005607EF"/>
    <w:rsid w:val="0056284D"/>
    <w:rsid w:val="00562988"/>
    <w:rsid w:val="005637A8"/>
    <w:rsid w:val="00563BDA"/>
    <w:rsid w:val="00563C10"/>
    <w:rsid w:val="00564431"/>
    <w:rsid w:val="005647BD"/>
    <w:rsid w:val="0056516F"/>
    <w:rsid w:val="0056579C"/>
    <w:rsid w:val="00565A22"/>
    <w:rsid w:val="00565E5D"/>
    <w:rsid w:val="00566241"/>
    <w:rsid w:val="00566966"/>
    <w:rsid w:val="00567528"/>
    <w:rsid w:val="00567533"/>
    <w:rsid w:val="005678B2"/>
    <w:rsid w:val="005701DA"/>
    <w:rsid w:val="00570D69"/>
    <w:rsid w:val="005714A6"/>
    <w:rsid w:val="005715CF"/>
    <w:rsid w:val="00572B9C"/>
    <w:rsid w:val="0057390E"/>
    <w:rsid w:val="00573D84"/>
    <w:rsid w:val="005743BC"/>
    <w:rsid w:val="005745A9"/>
    <w:rsid w:val="00574860"/>
    <w:rsid w:val="00574FD6"/>
    <w:rsid w:val="00577C55"/>
    <w:rsid w:val="005802E0"/>
    <w:rsid w:val="00581AB1"/>
    <w:rsid w:val="00582901"/>
    <w:rsid w:val="00582A50"/>
    <w:rsid w:val="00582F79"/>
    <w:rsid w:val="00583E21"/>
    <w:rsid w:val="0058459A"/>
    <w:rsid w:val="00585E7C"/>
    <w:rsid w:val="00585F53"/>
    <w:rsid w:val="00586818"/>
    <w:rsid w:val="00586828"/>
    <w:rsid w:val="00587348"/>
    <w:rsid w:val="005908A9"/>
    <w:rsid w:val="005917EF"/>
    <w:rsid w:val="0059185E"/>
    <w:rsid w:val="005922B8"/>
    <w:rsid w:val="00592C63"/>
    <w:rsid w:val="0059563F"/>
    <w:rsid w:val="0059578D"/>
    <w:rsid w:val="00595DEA"/>
    <w:rsid w:val="0059620E"/>
    <w:rsid w:val="0059626A"/>
    <w:rsid w:val="00596D3D"/>
    <w:rsid w:val="00597014"/>
    <w:rsid w:val="005971E5"/>
    <w:rsid w:val="00597BDF"/>
    <w:rsid w:val="00597C84"/>
    <w:rsid w:val="00597F92"/>
    <w:rsid w:val="005A0149"/>
    <w:rsid w:val="005A0B9E"/>
    <w:rsid w:val="005A0BFC"/>
    <w:rsid w:val="005A0E6F"/>
    <w:rsid w:val="005A1768"/>
    <w:rsid w:val="005A2218"/>
    <w:rsid w:val="005A2A6A"/>
    <w:rsid w:val="005A2EF7"/>
    <w:rsid w:val="005A459C"/>
    <w:rsid w:val="005A45E2"/>
    <w:rsid w:val="005A6F59"/>
    <w:rsid w:val="005A7037"/>
    <w:rsid w:val="005A7083"/>
    <w:rsid w:val="005B05A8"/>
    <w:rsid w:val="005B0E9D"/>
    <w:rsid w:val="005B29DC"/>
    <w:rsid w:val="005B2AAC"/>
    <w:rsid w:val="005B2D9B"/>
    <w:rsid w:val="005B2EFB"/>
    <w:rsid w:val="005B3B37"/>
    <w:rsid w:val="005B408E"/>
    <w:rsid w:val="005B4163"/>
    <w:rsid w:val="005B6E15"/>
    <w:rsid w:val="005B6EC8"/>
    <w:rsid w:val="005B7BE9"/>
    <w:rsid w:val="005C314A"/>
    <w:rsid w:val="005C34F5"/>
    <w:rsid w:val="005C5D2B"/>
    <w:rsid w:val="005C5FA0"/>
    <w:rsid w:val="005C6B73"/>
    <w:rsid w:val="005C7EB5"/>
    <w:rsid w:val="005D026B"/>
    <w:rsid w:val="005D0379"/>
    <w:rsid w:val="005D0CF2"/>
    <w:rsid w:val="005D17D3"/>
    <w:rsid w:val="005D275C"/>
    <w:rsid w:val="005D3101"/>
    <w:rsid w:val="005D33A2"/>
    <w:rsid w:val="005D3E26"/>
    <w:rsid w:val="005D4454"/>
    <w:rsid w:val="005D49F2"/>
    <w:rsid w:val="005D50AF"/>
    <w:rsid w:val="005D557B"/>
    <w:rsid w:val="005D571D"/>
    <w:rsid w:val="005D59BC"/>
    <w:rsid w:val="005D79F4"/>
    <w:rsid w:val="005D7A94"/>
    <w:rsid w:val="005D7E8F"/>
    <w:rsid w:val="005D7FA1"/>
    <w:rsid w:val="005E0288"/>
    <w:rsid w:val="005E060B"/>
    <w:rsid w:val="005E0871"/>
    <w:rsid w:val="005E13B1"/>
    <w:rsid w:val="005E13BB"/>
    <w:rsid w:val="005E1515"/>
    <w:rsid w:val="005E281E"/>
    <w:rsid w:val="005E33C5"/>
    <w:rsid w:val="005E3836"/>
    <w:rsid w:val="005E4B89"/>
    <w:rsid w:val="005E72FC"/>
    <w:rsid w:val="005E7466"/>
    <w:rsid w:val="005E7505"/>
    <w:rsid w:val="005E7871"/>
    <w:rsid w:val="005E79E5"/>
    <w:rsid w:val="005E7D83"/>
    <w:rsid w:val="005F1277"/>
    <w:rsid w:val="005F140F"/>
    <w:rsid w:val="005F25A5"/>
    <w:rsid w:val="005F2FC1"/>
    <w:rsid w:val="005F3E8E"/>
    <w:rsid w:val="005F51BC"/>
    <w:rsid w:val="005F5C9F"/>
    <w:rsid w:val="005F5CC2"/>
    <w:rsid w:val="005F6A11"/>
    <w:rsid w:val="005F768A"/>
    <w:rsid w:val="00600F7A"/>
    <w:rsid w:val="00601D47"/>
    <w:rsid w:val="00602780"/>
    <w:rsid w:val="00602A11"/>
    <w:rsid w:val="00602B33"/>
    <w:rsid w:val="0060328F"/>
    <w:rsid w:val="00604A87"/>
    <w:rsid w:val="006055C8"/>
    <w:rsid w:val="0060587D"/>
    <w:rsid w:val="00606522"/>
    <w:rsid w:val="006108F1"/>
    <w:rsid w:val="006115FC"/>
    <w:rsid w:val="00611F07"/>
    <w:rsid w:val="00612CD8"/>
    <w:rsid w:val="0061357E"/>
    <w:rsid w:val="006150C8"/>
    <w:rsid w:val="0061642B"/>
    <w:rsid w:val="00616E9D"/>
    <w:rsid w:val="0061756C"/>
    <w:rsid w:val="0062051B"/>
    <w:rsid w:val="00620764"/>
    <w:rsid w:val="00622304"/>
    <w:rsid w:val="00623B6D"/>
    <w:rsid w:val="006242E3"/>
    <w:rsid w:val="00625D3C"/>
    <w:rsid w:val="0062695A"/>
    <w:rsid w:val="00627523"/>
    <w:rsid w:val="006300FA"/>
    <w:rsid w:val="00630625"/>
    <w:rsid w:val="00631B33"/>
    <w:rsid w:val="00635045"/>
    <w:rsid w:val="006350D2"/>
    <w:rsid w:val="006352B7"/>
    <w:rsid w:val="00635932"/>
    <w:rsid w:val="00635A18"/>
    <w:rsid w:val="00635E95"/>
    <w:rsid w:val="00637481"/>
    <w:rsid w:val="00637D76"/>
    <w:rsid w:val="0064022D"/>
    <w:rsid w:val="0064030B"/>
    <w:rsid w:val="00640ADA"/>
    <w:rsid w:val="0064172C"/>
    <w:rsid w:val="00641D7F"/>
    <w:rsid w:val="00644C09"/>
    <w:rsid w:val="00646901"/>
    <w:rsid w:val="00647313"/>
    <w:rsid w:val="00647983"/>
    <w:rsid w:val="00650058"/>
    <w:rsid w:val="006503D9"/>
    <w:rsid w:val="0065062A"/>
    <w:rsid w:val="00650E61"/>
    <w:rsid w:val="00652480"/>
    <w:rsid w:val="006526A7"/>
    <w:rsid w:val="00653C69"/>
    <w:rsid w:val="00654F29"/>
    <w:rsid w:val="00655160"/>
    <w:rsid w:val="0065604B"/>
    <w:rsid w:val="00656C51"/>
    <w:rsid w:val="006602D5"/>
    <w:rsid w:val="0066070A"/>
    <w:rsid w:val="00661ED8"/>
    <w:rsid w:val="0066204C"/>
    <w:rsid w:val="00663661"/>
    <w:rsid w:val="00664E92"/>
    <w:rsid w:val="00665499"/>
    <w:rsid w:val="00665DA9"/>
    <w:rsid w:val="006670AB"/>
    <w:rsid w:val="0066764E"/>
    <w:rsid w:val="00672CEF"/>
    <w:rsid w:val="00673385"/>
    <w:rsid w:val="0067352A"/>
    <w:rsid w:val="00673D2A"/>
    <w:rsid w:val="00674475"/>
    <w:rsid w:val="00674F70"/>
    <w:rsid w:val="00675141"/>
    <w:rsid w:val="00675770"/>
    <w:rsid w:val="0067587C"/>
    <w:rsid w:val="00675A08"/>
    <w:rsid w:val="00676801"/>
    <w:rsid w:val="00676AF4"/>
    <w:rsid w:val="006776FF"/>
    <w:rsid w:val="00680846"/>
    <w:rsid w:val="00680C25"/>
    <w:rsid w:val="00680C56"/>
    <w:rsid w:val="0068130D"/>
    <w:rsid w:val="00681411"/>
    <w:rsid w:val="006816C2"/>
    <w:rsid w:val="00681867"/>
    <w:rsid w:val="00683302"/>
    <w:rsid w:val="00684EC1"/>
    <w:rsid w:val="00685104"/>
    <w:rsid w:val="006856E8"/>
    <w:rsid w:val="00690F2F"/>
    <w:rsid w:val="00691423"/>
    <w:rsid w:val="006920BF"/>
    <w:rsid w:val="00693E42"/>
    <w:rsid w:val="00696051"/>
    <w:rsid w:val="00696933"/>
    <w:rsid w:val="00696AC3"/>
    <w:rsid w:val="006971A2"/>
    <w:rsid w:val="00697812"/>
    <w:rsid w:val="00697C6C"/>
    <w:rsid w:val="006A0134"/>
    <w:rsid w:val="006A0AB8"/>
    <w:rsid w:val="006A0AC2"/>
    <w:rsid w:val="006A12DC"/>
    <w:rsid w:val="006A13EE"/>
    <w:rsid w:val="006A22D1"/>
    <w:rsid w:val="006A2779"/>
    <w:rsid w:val="006A7513"/>
    <w:rsid w:val="006B01FE"/>
    <w:rsid w:val="006B0A5D"/>
    <w:rsid w:val="006B1712"/>
    <w:rsid w:val="006B241E"/>
    <w:rsid w:val="006B315A"/>
    <w:rsid w:val="006B34A0"/>
    <w:rsid w:val="006B370C"/>
    <w:rsid w:val="006B3F3E"/>
    <w:rsid w:val="006B3F6A"/>
    <w:rsid w:val="006B453C"/>
    <w:rsid w:val="006B4826"/>
    <w:rsid w:val="006B4E1C"/>
    <w:rsid w:val="006B4F92"/>
    <w:rsid w:val="006B6395"/>
    <w:rsid w:val="006C01AC"/>
    <w:rsid w:val="006C0762"/>
    <w:rsid w:val="006C0C4F"/>
    <w:rsid w:val="006C0DCC"/>
    <w:rsid w:val="006C1019"/>
    <w:rsid w:val="006C1A39"/>
    <w:rsid w:val="006C2079"/>
    <w:rsid w:val="006C25AF"/>
    <w:rsid w:val="006C25D5"/>
    <w:rsid w:val="006C2B6F"/>
    <w:rsid w:val="006C2B7F"/>
    <w:rsid w:val="006C387B"/>
    <w:rsid w:val="006C3E2F"/>
    <w:rsid w:val="006C4FD5"/>
    <w:rsid w:val="006C5515"/>
    <w:rsid w:val="006C66F1"/>
    <w:rsid w:val="006C6CCA"/>
    <w:rsid w:val="006C798A"/>
    <w:rsid w:val="006C7B82"/>
    <w:rsid w:val="006C7F55"/>
    <w:rsid w:val="006D002D"/>
    <w:rsid w:val="006D00BB"/>
    <w:rsid w:val="006D0791"/>
    <w:rsid w:val="006D0B63"/>
    <w:rsid w:val="006D1A9B"/>
    <w:rsid w:val="006D2978"/>
    <w:rsid w:val="006D303C"/>
    <w:rsid w:val="006D3554"/>
    <w:rsid w:val="006D3655"/>
    <w:rsid w:val="006D46E8"/>
    <w:rsid w:val="006D47A5"/>
    <w:rsid w:val="006D6EF5"/>
    <w:rsid w:val="006E096C"/>
    <w:rsid w:val="006E24A1"/>
    <w:rsid w:val="006E260D"/>
    <w:rsid w:val="006E2DDD"/>
    <w:rsid w:val="006E2FA6"/>
    <w:rsid w:val="006E3455"/>
    <w:rsid w:val="006E39D0"/>
    <w:rsid w:val="006E4C76"/>
    <w:rsid w:val="006E4D58"/>
    <w:rsid w:val="006E6E24"/>
    <w:rsid w:val="006E79BE"/>
    <w:rsid w:val="006E7C48"/>
    <w:rsid w:val="006F0514"/>
    <w:rsid w:val="006F0D01"/>
    <w:rsid w:val="006F153C"/>
    <w:rsid w:val="006F18CB"/>
    <w:rsid w:val="006F1EB3"/>
    <w:rsid w:val="006F22E6"/>
    <w:rsid w:val="006F2563"/>
    <w:rsid w:val="006F3714"/>
    <w:rsid w:val="006F39D0"/>
    <w:rsid w:val="006F4A79"/>
    <w:rsid w:val="006F4ACF"/>
    <w:rsid w:val="006F7025"/>
    <w:rsid w:val="006F7101"/>
    <w:rsid w:val="006F77E7"/>
    <w:rsid w:val="00700F87"/>
    <w:rsid w:val="007011D0"/>
    <w:rsid w:val="00701510"/>
    <w:rsid w:val="00702E5C"/>
    <w:rsid w:val="00703142"/>
    <w:rsid w:val="00703444"/>
    <w:rsid w:val="00703DCB"/>
    <w:rsid w:val="00705372"/>
    <w:rsid w:val="0070549A"/>
    <w:rsid w:val="00707088"/>
    <w:rsid w:val="00707482"/>
    <w:rsid w:val="00707CE0"/>
    <w:rsid w:val="00710AE9"/>
    <w:rsid w:val="00711E62"/>
    <w:rsid w:val="0071236F"/>
    <w:rsid w:val="00712DF8"/>
    <w:rsid w:val="00713107"/>
    <w:rsid w:val="007136FD"/>
    <w:rsid w:val="00714A0A"/>
    <w:rsid w:val="00714B52"/>
    <w:rsid w:val="00714D93"/>
    <w:rsid w:val="00715802"/>
    <w:rsid w:val="00716A4F"/>
    <w:rsid w:val="00717A00"/>
    <w:rsid w:val="00720A80"/>
    <w:rsid w:val="00720E3B"/>
    <w:rsid w:val="00721BED"/>
    <w:rsid w:val="0072323C"/>
    <w:rsid w:val="00723A8B"/>
    <w:rsid w:val="00723B00"/>
    <w:rsid w:val="00724CCC"/>
    <w:rsid w:val="00725339"/>
    <w:rsid w:val="00725C60"/>
    <w:rsid w:val="0072691B"/>
    <w:rsid w:val="00726D5A"/>
    <w:rsid w:val="0072710A"/>
    <w:rsid w:val="0073074B"/>
    <w:rsid w:val="00730A29"/>
    <w:rsid w:val="0073193D"/>
    <w:rsid w:val="00732B44"/>
    <w:rsid w:val="00732C0D"/>
    <w:rsid w:val="0073353E"/>
    <w:rsid w:val="00733E0C"/>
    <w:rsid w:val="0073464E"/>
    <w:rsid w:val="00735EEF"/>
    <w:rsid w:val="00736485"/>
    <w:rsid w:val="00736A64"/>
    <w:rsid w:val="00740563"/>
    <w:rsid w:val="0074066C"/>
    <w:rsid w:val="00741011"/>
    <w:rsid w:val="00741D0A"/>
    <w:rsid w:val="00742028"/>
    <w:rsid w:val="00742890"/>
    <w:rsid w:val="00742B07"/>
    <w:rsid w:val="00745348"/>
    <w:rsid w:val="0074633F"/>
    <w:rsid w:val="00746896"/>
    <w:rsid w:val="00746D37"/>
    <w:rsid w:val="007502C2"/>
    <w:rsid w:val="007505C1"/>
    <w:rsid w:val="0075323D"/>
    <w:rsid w:val="00753B50"/>
    <w:rsid w:val="00756464"/>
    <w:rsid w:val="00756561"/>
    <w:rsid w:val="00756E81"/>
    <w:rsid w:val="0076073A"/>
    <w:rsid w:val="00760809"/>
    <w:rsid w:val="007613FC"/>
    <w:rsid w:val="00761823"/>
    <w:rsid w:val="00762542"/>
    <w:rsid w:val="00763B26"/>
    <w:rsid w:val="00764E6D"/>
    <w:rsid w:val="00765A66"/>
    <w:rsid w:val="00765F06"/>
    <w:rsid w:val="0076657C"/>
    <w:rsid w:val="00766982"/>
    <w:rsid w:val="00771ACF"/>
    <w:rsid w:val="00771F9A"/>
    <w:rsid w:val="00771FB4"/>
    <w:rsid w:val="007728A5"/>
    <w:rsid w:val="00774EA9"/>
    <w:rsid w:val="00775638"/>
    <w:rsid w:val="00775690"/>
    <w:rsid w:val="00776020"/>
    <w:rsid w:val="00777247"/>
    <w:rsid w:val="0077792F"/>
    <w:rsid w:val="00777F35"/>
    <w:rsid w:val="00780801"/>
    <w:rsid w:val="0078096C"/>
    <w:rsid w:val="007809AC"/>
    <w:rsid w:val="00780A4D"/>
    <w:rsid w:val="00781133"/>
    <w:rsid w:val="007818DB"/>
    <w:rsid w:val="00781C22"/>
    <w:rsid w:val="00781F95"/>
    <w:rsid w:val="00782EDD"/>
    <w:rsid w:val="0078343E"/>
    <w:rsid w:val="007838E8"/>
    <w:rsid w:val="00783CC1"/>
    <w:rsid w:val="00783DA4"/>
    <w:rsid w:val="00783FF0"/>
    <w:rsid w:val="00784A9F"/>
    <w:rsid w:val="00785682"/>
    <w:rsid w:val="00785B45"/>
    <w:rsid w:val="00786126"/>
    <w:rsid w:val="00787757"/>
    <w:rsid w:val="00790049"/>
    <w:rsid w:val="00790226"/>
    <w:rsid w:val="00790C5E"/>
    <w:rsid w:val="00790DF1"/>
    <w:rsid w:val="00791113"/>
    <w:rsid w:val="007912BE"/>
    <w:rsid w:val="00792452"/>
    <w:rsid w:val="00793669"/>
    <w:rsid w:val="0079388C"/>
    <w:rsid w:val="00793F6A"/>
    <w:rsid w:val="00794957"/>
    <w:rsid w:val="00794E66"/>
    <w:rsid w:val="007953FA"/>
    <w:rsid w:val="0079569C"/>
    <w:rsid w:val="007963EC"/>
    <w:rsid w:val="00796892"/>
    <w:rsid w:val="00796B92"/>
    <w:rsid w:val="00797032"/>
    <w:rsid w:val="007A0AA5"/>
    <w:rsid w:val="007A12BA"/>
    <w:rsid w:val="007A240C"/>
    <w:rsid w:val="007A35E9"/>
    <w:rsid w:val="007A431A"/>
    <w:rsid w:val="007A52FC"/>
    <w:rsid w:val="007A5D95"/>
    <w:rsid w:val="007A69EF"/>
    <w:rsid w:val="007A6A62"/>
    <w:rsid w:val="007A77B0"/>
    <w:rsid w:val="007B0045"/>
    <w:rsid w:val="007B014B"/>
    <w:rsid w:val="007B0F76"/>
    <w:rsid w:val="007B284B"/>
    <w:rsid w:val="007B28DF"/>
    <w:rsid w:val="007B331D"/>
    <w:rsid w:val="007B36C6"/>
    <w:rsid w:val="007B4323"/>
    <w:rsid w:val="007B4527"/>
    <w:rsid w:val="007B6A10"/>
    <w:rsid w:val="007B792E"/>
    <w:rsid w:val="007C06E3"/>
    <w:rsid w:val="007C09E9"/>
    <w:rsid w:val="007C1307"/>
    <w:rsid w:val="007C16C4"/>
    <w:rsid w:val="007C17E9"/>
    <w:rsid w:val="007C24DA"/>
    <w:rsid w:val="007C46F3"/>
    <w:rsid w:val="007C4CEB"/>
    <w:rsid w:val="007C7BD2"/>
    <w:rsid w:val="007D0848"/>
    <w:rsid w:val="007D1E9F"/>
    <w:rsid w:val="007D2D27"/>
    <w:rsid w:val="007D40A6"/>
    <w:rsid w:val="007D5531"/>
    <w:rsid w:val="007D6003"/>
    <w:rsid w:val="007D6BD3"/>
    <w:rsid w:val="007E0B00"/>
    <w:rsid w:val="007E17A5"/>
    <w:rsid w:val="007E2838"/>
    <w:rsid w:val="007E28FB"/>
    <w:rsid w:val="007E2E64"/>
    <w:rsid w:val="007E2EE0"/>
    <w:rsid w:val="007E36FA"/>
    <w:rsid w:val="007E3C6F"/>
    <w:rsid w:val="007E4489"/>
    <w:rsid w:val="007E5086"/>
    <w:rsid w:val="007E552F"/>
    <w:rsid w:val="007E55BE"/>
    <w:rsid w:val="007E563D"/>
    <w:rsid w:val="007E6116"/>
    <w:rsid w:val="007E6ADB"/>
    <w:rsid w:val="007E6BBF"/>
    <w:rsid w:val="007E6BC8"/>
    <w:rsid w:val="007E7598"/>
    <w:rsid w:val="007E7CB1"/>
    <w:rsid w:val="007E7EBE"/>
    <w:rsid w:val="007F16BD"/>
    <w:rsid w:val="007F2F8C"/>
    <w:rsid w:val="007F36DA"/>
    <w:rsid w:val="007F3C6E"/>
    <w:rsid w:val="007F4393"/>
    <w:rsid w:val="007F4B94"/>
    <w:rsid w:val="007F4DB7"/>
    <w:rsid w:val="007F590B"/>
    <w:rsid w:val="007F637C"/>
    <w:rsid w:val="007F789C"/>
    <w:rsid w:val="007F7F16"/>
    <w:rsid w:val="00800758"/>
    <w:rsid w:val="00800BE7"/>
    <w:rsid w:val="008011F2"/>
    <w:rsid w:val="008012A1"/>
    <w:rsid w:val="0080160C"/>
    <w:rsid w:val="0080200B"/>
    <w:rsid w:val="0080281E"/>
    <w:rsid w:val="0080297C"/>
    <w:rsid w:val="0080456E"/>
    <w:rsid w:val="0080491C"/>
    <w:rsid w:val="00804E83"/>
    <w:rsid w:val="0080529B"/>
    <w:rsid w:val="0080537E"/>
    <w:rsid w:val="00806844"/>
    <w:rsid w:val="00806F77"/>
    <w:rsid w:val="00807056"/>
    <w:rsid w:val="008071F7"/>
    <w:rsid w:val="008100CA"/>
    <w:rsid w:val="00814B58"/>
    <w:rsid w:val="00815797"/>
    <w:rsid w:val="00815B1B"/>
    <w:rsid w:val="00817507"/>
    <w:rsid w:val="00817F8F"/>
    <w:rsid w:val="00820601"/>
    <w:rsid w:val="00820C66"/>
    <w:rsid w:val="00820D09"/>
    <w:rsid w:val="00821E97"/>
    <w:rsid w:val="008227CA"/>
    <w:rsid w:val="00822993"/>
    <w:rsid w:val="0082308D"/>
    <w:rsid w:val="0082369B"/>
    <w:rsid w:val="008252F1"/>
    <w:rsid w:val="00825522"/>
    <w:rsid w:val="00825CA8"/>
    <w:rsid w:val="008261AB"/>
    <w:rsid w:val="00826A51"/>
    <w:rsid w:val="00832824"/>
    <w:rsid w:val="00832CC9"/>
    <w:rsid w:val="008335DE"/>
    <w:rsid w:val="008347A6"/>
    <w:rsid w:val="00834B67"/>
    <w:rsid w:val="00836EF4"/>
    <w:rsid w:val="0083724D"/>
    <w:rsid w:val="008372CF"/>
    <w:rsid w:val="00837F75"/>
    <w:rsid w:val="00840B08"/>
    <w:rsid w:val="00840BE7"/>
    <w:rsid w:val="00840CB5"/>
    <w:rsid w:val="0084105D"/>
    <w:rsid w:val="008431BD"/>
    <w:rsid w:val="00843413"/>
    <w:rsid w:val="00843D3C"/>
    <w:rsid w:val="008446D6"/>
    <w:rsid w:val="0084526F"/>
    <w:rsid w:val="0084569A"/>
    <w:rsid w:val="008457FB"/>
    <w:rsid w:val="008474E8"/>
    <w:rsid w:val="00847F6E"/>
    <w:rsid w:val="00851AF7"/>
    <w:rsid w:val="00852580"/>
    <w:rsid w:val="00852804"/>
    <w:rsid w:val="00852A3D"/>
    <w:rsid w:val="00854CB6"/>
    <w:rsid w:val="008550FF"/>
    <w:rsid w:val="00855B3C"/>
    <w:rsid w:val="00855D0B"/>
    <w:rsid w:val="00856D24"/>
    <w:rsid w:val="00857765"/>
    <w:rsid w:val="008578F8"/>
    <w:rsid w:val="00860B78"/>
    <w:rsid w:val="00861228"/>
    <w:rsid w:val="00862C2D"/>
    <w:rsid w:val="008631E9"/>
    <w:rsid w:val="00863C64"/>
    <w:rsid w:val="00864EDE"/>
    <w:rsid w:val="00866B56"/>
    <w:rsid w:val="00866C4E"/>
    <w:rsid w:val="008679A9"/>
    <w:rsid w:val="00867E2E"/>
    <w:rsid w:val="00867E6A"/>
    <w:rsid w:val="00867F9E"/>
    <w:rsid w:val="00871867"/>
    <w:rsid w:val="00871EE2"/>
    <w:rsid w:val="00873ADC"/>
    <w:rsid w:val="00873B0C"/>
    <w:rsid w:val="00876A15"/>
    <w:rsid w:val="00876CB7"/>
    <w:rsid w:val="00877386"/>
    <w:rsid w:val="0087746A"/>
    <w:rsid w:val="00881DFC"/>
    <w:rsid w:val="00882044"/>
    <w:rsid w:val="008827B7"/>
    <w:rsid w:val="008836C8"/>
    <w:rsid w:val="00883897"/>
    <w:rsid w:val="008860E7"/>
    <w:rsid w:val="0088665D"/>
    <w:rsid w:val="0088775B"/>
    <w:rsid w:val="008906AD"/>
    <w:rsid w:val="00890EF0"/>
    <w:rsid w:val="0089118B"/>
    <w:rsid w:val="00891191"/>
    <w:rsid w:val="008921C1"/>
    <w:rsid w:val="00892283"/>
    <w:rsid w:val="00894717"/>
    <w:rsid w:val="00894A4D"/>
    <w:rsid w:val="00894C1F"/>
    <w:rsid w:val="008952A5"/>
    <w:rsid w:val="00895E8C"/>
    <w:rsid w:val="00895EEF"/>
    <w:rsid w:val="008962B1"/>
    <w:rsid w:val="008963C2"/>
    <w:rsid w:val="008978F4"/>
    <w:rsid w:val="008A029C"/>
    <w:rsid w:val="008A042F"/>
    <w:rsid w:val="008A06ED"/>
    <w:rsid w:val="008A1741"/>
    <w:rsid w:val="008A1D77"/>
    <w:rsid w:val="008A2B72"/>
    <w:rsid w:val="008A2CDB"/>
    <w:rsid w:val="008A3373"/>
    <w:rsid w:val="008A3489"/>
    <w:rsid w:val="008A3B53"/>
    <w:rsid w:val="008A437E"/>
    <w:rsid w:val="008A509B"/>
    <w:rsid w:val="008A5121"/>
    <w:rsid w:val="008A5990"/>
    <w:rsid w:val="008A648E"/>
    <w:rsid w:val="008B01C7"/>
    <w:rsid w:val="008B1415"/>
    <w:rsid w:val="008B14B9"/>
    <w:rsid w:val="008B2238"/>
    <w:rsid w:val="008B27A1"/>
    <w:rsid w:val="008B2AF4"/>
    <w:rsid w:val="008B37A8"/>
    <w:rsid w:val="008B3F62"/>
    <w:rsid w:val="008B3F69"/>
    <w:rsid w:val="008B3F70"/>
    <w:rsid w:val="008B3FBA"/>
    <w:rsid w:val="008B4BE6"/>
    <w:rsid w:val="008B5954"/>
    <w:rsid w:val="008B6541"/>
    <w:rsid w:val="008B6697"/>
    <w:rsid w:val="008B6ADA"/>
    <w:rsid w:val="008B6C40"/>
    <w:rsid w:val="008C28E8"/>
    <w:rsid w:val="008C33B4"/>
    <w:rsid w:val="008C37AC"/>
    <w:rsid w:val="008C3CB0"/>
    <w:rsid w:val="008C3CC7"/>
    <w:rsid w:val="008C40A2"/>
    <w:rsid w:val="008C6391"/>
    <w:rsid w:val="008C651C"/>
    <w:rsid w:val="008C7A70"/>
    <w:rsid w:val="008D133C"/>
    <w:rsid w:val="008D18A5"/>
    <w:rsid w:val="008D1BF5"/>
    <w:rsid w:val="008D1E82"/>
    <w:rsid w:val="008D28E2"/>
    <w:rsid w:val="008D2A37"/>
    <w:rsid w:val="008D3312"/>
    <w:rsid w:val="008D33E3"/>
    <w:rsid w:val="008D3A62"/>
    <w:rsid w:val="008D3F05"/>
    <w:rsid w:val="008D41BE"/>
    <w:rsid w:val="008D4FD0"/>
    <w:rsid w:val="008D65D4"/>
    <w:rsid w:val="008D67B5"/>
    <w:rsid w:val="008D6C6D"/>
    <w:rsid w:val="008E0132"/>
    <w:rsid w:val="008E034C"/>
    <w:rsid w:val="008E219A"/>
    <w:rsid w:val="008E296F"/>
    <w:rsid w:val="008E2A66"/>
    <w:rsid w:val="008E33EF"/>
    <w:rsid w:val="008E40E9"/>
    <w:rsid w:val="008E6505"/>
    <w:rsid w:val="008E6825"/>
    <w:rsid w:val="008E77CA"/>
    <w:rsid w:val="008F03B2"/>
    <w:rsid w:val="008F09D0"/>
    <w:rsid w:val="008F0BB2"/>
    <w:rsid w:val="008F0CFB"/>
    <w:rsid w:val="008F1414"/>
    <w:rsid w:val="008F15D3"/>
    <w:rsid w:val="008F3728"/>
    <w:rsid w:val="008F4B18"/>
    <w:rsid w:val="008F4E1F"/>
    <w:rsid w:val="008F5D9E"/>
    <w:rsid w:val="00900157"/>
    <w:rsid w:val="00900896"/>
    <w:rsid w:val="00901CA6"/>
    <w:rsid w:val="009031E1"/>
    <w:rsid w:val="00904CC8"/>
    <w:rsid w:val="00905806"/>
    <w:rsid w:val="00905C6B"/>
    <w:rsid w:val="00906CF0"/>
    <w:rsid w:val="009078E3"/>
    <w:rsid w:val="009100EC"/>
    <w:rsid w:val="009105A3"/>
    <w:rsid w:val="00910B3E"/>
    <w:rsid w:val="009114E6"/>
    <w:rsid w:val="00911C86"/>
    <w:rsid w:val="00911F99"/>
    <w:rsid w:val="00912A8B"/>
    <w:rsid w:val="00913E5A"/>
    <w:rsid w:val="0091438D"/>
    <w:rsid w:val="00914705"/>
    <w:rsid w:val="00914A17"/>
    <w:rsid w:val="00914C9C"/>
    <w:rsid w:val="009152E6"/>
    <w:rsid w:val="009154C6"/>
    <w:rsid w:val="00915825"/>
    <w:rsid w:val="009169C9"/>
    <w:rsid w:val="00916D71"/>
    <w:rsid w:val="00917CBD"/>
    <w:rsid w:val="00920289"/>
    <w:rsid w:val="00920BE5"/>
    <w:rsid w:val="009217E0"/>
    <w:rsid w:val="00922B54"/>
    <w:rsid w:val="00922D9A"/>
    <w:rsid w:val="0092377A"/>
    <w:rsid w:val="00923F27"/>
    <w:rsid w:val="00925592"/>
    <w:rsid w:val="00925CB4"/>
    <w:rsid w:val="00927BA0"/>
    <w:rsid w:val="00927F5D"/>
    <w:rsid w:val="00930845"/>
    <w:rsid w:val="0093091E"/>
    <w:rsid w:val="00931114"/>
    <w:rsid w:val="00931BFC"/>
    <w:rsid w:val="00932B9F"/>
    <w:rsid w:val="009335C4"/>
    <w:rsid w:val="009341D2"/>
    <w:rsid w:val="009341E1"/>
    <w:rsid w:val="00934ABE"/>
    <w:rsid w:val="00934CC4"/>
    <w:rsid w:val="009350E6"/>
    <w:rsid w:val="00937207"/>
    <w:rsid w:val="00937DB1"/>
    <w:rsid w:val="00937E8C"/>
    <w:rsid w:val="0094081F"/>
    <w:rsid w:val="00942195"/>
    <w:rsid w:val="009424BF"/>
    <w:rsid w:val="009452EE"/>
    <w:rsid w:val="009453E4"/>
    <w:rsid w:val="00950EC6"/>
    <w:rsid w:val="0095121F"/>
    <w:rsid w:val="009516F1"/>
    <w:rsid w:val="00951E42"/>
    <w:rsid w:val="00951F7B"/>
    <w:rsid w:val="009520A1"/>
    <w:rsid w:val="00952107"/>
    <w:rsid w:val="00952467"/>
    <w:rsid w:val="009525F9"/>
    <w:rsid w:val="00952C15"/>
    <w:rsid w:val="00953492"/>
    <w:rsid w:val="00953CE0"/>
    <w:rsid w:val="00953F1E"/>
    <w:rsid w:val="00953FE8"/>
    <w:rsid w:val="009541DB"/>
    <w:rsid w:val="00954E60"/>
    <w:rsid w:val="00954F25"/>
    <w:rsid w:val="0095519F"/>
    <w:rsid w:val="0095536E"/>
    <w:rsid w:val="00957808"/>
    <w:rsid w:val="0096076F"/>
    <w:rsid w:val="009608D5"/>
    <w:rsid w:val="00960A52"/>
    <w:rsid w:val="0096110D"/>
    <w:rsid w:val="00961F13"/>
    <w:rsid w:val="00962960"/>
    <w:rsid w:val="00963E7D"/>
    <w:rsid w:val="0096484A"/>
    <w:rsid w:val="00964CEE"/>
    <w:rsid w:val="0096526A"/>
    <w:rsid w:val="00965DE9"/>
    <w:rsid w:val="009675C6"/>
    <w:rsid w:val="009704F8"/>
    <w:rsid w:val="00970505"/>
    <w:rsid w:val="0097142A"/>
    <w:rsid w:val="00971673"/>
    <w:rsid w:val="00972751"/>
    <w:rsid w:val="00973004"/>
    <w:rsid w:val="00974269"/>
    <w:rsid w:val="0097493C"/>
    <w:rsid w:val="00974FF2"/>
    <w:rsid w:val="00975D35"/>
    <w:rsid w:val="00976230"/>
    <w:rsid w:val="00980029"/>
    <w:rsid w:val="00980054"/>
    <w:rsid w:val="0098022B"/>
    <w:rsid w:val="00980BFF"/>
    <w:rsid w:val="00981402"/>
    <w:rsid w:val="0098149E"/>
    <w:rsid w:val="00982619"/>
    <w:rsid w:val="00982722"/>
    <w:rsid w:val="00982BA4"/>
    <w:rsid w:val="009840B1"/>
    <w:rsid w:val="00985FA5"/>
    <w:rsid w:val="009870F3"/>
    <w:rsid w:val="00990C33"/>
    <w:rsid w:val="00991B41"/>
    <w:rsid w:val="00991C84"/>
    <w:rsid w:val="009922ED"/>
    <w:rsid w:val="00992FE8"/>
    <w:rsid w:val="009935E4"/>
    <w:rsid w:val="00993D65"/>
    <w:rsid w:val="0099456C"/>
    <w:rsid w:val="00994F37"/>
    <w:rsid w:val="009953DA"/>
    <w:rsid w:val="00996687"/>
    <w:rsid w:val="009969DA"/>
    <w:rsid w:val="00996B1F"/>
    <w:rsid w:val="00996BEC"/>
    <w:rsid w:val="00996DBC"/>
    <w:rsid w:val="00997ECC"/>
    <w:rsid w:val="009A0A14"/>
    <w:rsid w:val="009A1C32"/>
    <w:rsid w:val="009A5A88"/>
    <w:rsid w:val="009A6FD1"/>
    <w:rsid w:val="009A71D9"/>
    <w:rsid w:val="009A7424"/>
    <w:rsid w:val="009A79F9"/>
    <w:rsid w:val="009B0EF8"/>
    <w:rsid w:val="009B1666"/>
    <w:rsid w:val="009B19CD"/>
    <w:rsid w:val="009B1DFB"/>
    <w:rsid w:val="009B21E1"/>
    <w:rsid w:val="009B2DEE"/>
    <w:rsid w:val="009B306F"/>
    <w:rsid w:val="009B48CC"/>
    <w:rsid w:val="009B4D9A"/>
    <w:rsid w:val="009B572A"/>
    <w:rsid w:val="009B5EE2"/>
    <w:rsid w:val="009B618D"/>
    <w:rsid w:val="009B655B"/>
    <w:rsid w:val="009B7872"/>
    <w:rsid w:val="009C2897"/>
    <w:rsid w:val="009C2EB7"/>
    <w:rsid w:val="009C3009"/>
    <w:rsid w:val="009C30F2"/>
    <w:rsid w:val="009C3717"/>
    <w:rsid w:val="009C378D"/>
    <w:rsid w:val="009C37C2"/>
    <w:rsid w:val="009C44CD"/>
    <w:rsid w:val="009C4A28"/>
    <w:rsid w:val="009C5165"/>
    <w:rsid w:val="009C59F1"/>
    <w:rsid w:val="009C6B0D"/>
    <w:rsid w:val="009C740D"/>
    <w:rsid w:val="009C745C"/>
    <w:rsid w:val="009D03CB"/>
    <w:rsid w:val="009D1F79"/>
    <w:rsid w:val="009D21CF"/>
    <w:rsid w:val="009D2285"/>
    <w:rsid w:val="009D279B"/>
    <w:rsid w:val="009D2AC4"/>
    <w:rsid w:val="009D2BA7"/>
    <w:rsid w:val="009D33FE"/>
    <w:rsid w:val="009D43D0"/>
    <w:rsid w:val="009D4F30"/>
    <w:rsid w:val="009D5D66"/>
    <w:rsid w:val="009D5DD0"/>
    <w:rsid w:val="009D791F"/>
    <w:rsid w:val="009D7C22"/>
    <w:rsid w:val="009E132E"/>
    <w:rsid w:val="009E19F3"/>
    <w:rsid w:val="009E21E8"/>
    <w:rsid w:val="009E385E"/>
    <w:rsid w:val="009E4F18"/>
    <w:rsid w:val="009E536C"/>
    <w:rsid w:val="009E59C8"/>
    <w:rsid w:val="009E5F72"/>
    <w:rsid w:val="009E60C5"/>
    <w:rsid w:val="009F0363"/>
    <w:rsid w:val="009F2528"/>
    <w:rsid w:val="009F2C09"/>
    <w:rsid w:val="009F2E06"/>
    <w:rsid w:val="009F38F3"/>
    <w:rsid w:val="009F4B3A"/>
    <w:rsid w:val="009F4B8C"/>
    <w:rsid w:val="009F4BE3"/>
    <w:rsid w:val="009F4C42"/>
    <w:rsid w:val="009F5F72"/>
    <w:rsid w:val="009F73DE"/>
    <w:rsid w:val="009F7425"/>
    <w:rsid w:val="009F7AFD"/>
    <w:rsid w:val="009F7D7B"/>
    <w:rsid w:val="00A01957"/>
    <w:rsid w:val="00A01B69"/>
    <w:rsid w:val="00A03971"/>
    <w:rsid w:val="00A04332"/>
    <w:rsid w:val="00A046CC"/>
    <w:rsid w:val="00A04C6E"/>
    <w:rsid w:val="00A04D9A"/>
    <w:rsid w:val="00A06B8D"/>
    <w:rsid w:val="00A07DF6"/>
    <w:rsid w:val="00A10409"/>
    <w:rsid w:val="00A107D6"/>
    <w:rsid w:val="00A10C92"/>
    <w:rsid w:val="00A11304"/>
    <w:rsid w:val="00A125D9"/>
    <w:rsid w:val="00A1279B"/>
    <w:rsid w:val="00A1286B"/>
    <w:rsid w:val="00A135D0"/>
    <w:rsid w:val="00A135DF"/>
    <w:rsid w:val="00A13A7A"/>
    <w:rsid w:val="00A14184"/>
    <w:rsid w:val="00A144AF"/>
    <w:rsid w:val="00A15486"/>
    <w:rsid w:val="00A1577D"/>
    <w:rsid w:val="00A161F1"/>
    <w:rsid w:val="00A16DDB"/>
    <w:rsid w:val="00A1708A"/>
    <w:rsid w:val="00A204ED"/>
    <w:rsid w:val="00A205DD"/>
    <w:rsid w:val="00A21460"/>
    <w:rsid w:val="00A2164D"/>
    <w:rsid w:val="00A22D52"/>
    <w:rsid w:val="00A24571"/>
    <w:rsid w:val="00A25701"/>
    <w:rsid w:val="00A25FDE"/>
    <w:rsid w:val="00A26AB3"/>
    <w:rsid w:val="00A27241"/>
    <w:rsid w:val="00A276F7"/>
    <w:rsid w:val="00A27D51"/>
    <w:rsid w:val="00A30501"/>
    <w:rsid w:val="00A32B7E"/>
    <w:rsid w:val="00A32BBE"/>
    <w:rsid w:val="00A32C35"/>
    <w:rsid w:val="00A3307D"/>
    <w:rsid w:val="00A3321B"/>
    <w:rsid w:val="00A34399"/>
    <w:rsid w:val="00A344A5"/>
    <w:rsid w:val="00A34571"/>
    <w:rsid w:val="00A346E0"/>
    <w:rsid w:val="00A3515E"/>
    <w:rsid w:val="00A35218"/>
    <w:rsid w:val="00A35ABD"/>
    <w:rsid w:val="00A35E58"/>
    <w:rsid w:val="00A36184"/>
    <w:rsid w:val="00A37638"/>
    <w:rsid w:val="00A37F95"/>
    <w:rsid w:val="00A4089F"/>
    <w:rsid w:val="00A4138D"/>
    <w:rsid w:val="00A43776"/>
    <w:rsid w:val="00A439E1"/>
    <w:rsid w:val="00A44C4A"/>
    <w:rsid w:val="00A455C5"/>
    <w:rsid w:val="00A45EBA"/>
    <w:rsid w:val="00A4687F"/>
    <w:rsid w:val="00A47993"/>
    <w:rsid w:val="00A51607"/>
    <w:rsid w:val="00A51636"/>
    <w:rsid w:val="00A51B48"/>
    <w:rsid w:val="00A52845"/>
    <w:rsid w:val="00A539A1"/>
    <w:rsid w:val="00A556BD"/>
    <w:rsid w:val="00A55845"/>
    <w:rsid w:val="00A60BA9"/>
    <w:rsid w:val="00A61087"/>
    <w:rsid w:val="00A62022"/>
    <w:rsid w:val="00A620FF"/>
    <w:rsid w:val="00A644F5"/>
    <w:rsid w:val="00A659E4"/>
    <w:rsid w:val="00A71E71"/>
    <w:rsid w:val="00A7345B"/>
    <w:rsid w:val="00A73A7A"/>
    <w:rsid w:val="00A73C33"/>
    <w:rsid w:val="00A748D0"/>
    <w:rsid w:val="00A74C71"/>
    <w:rsid w:val="00A75C34"/>
    <w:rsid w:val="00A75DA6"/>
    <w:rsid w:val="00A75DA7"/>
    <w:rsid w:val="00A76ABC"/>
    <w:rsid w:val="00A76B33"/>
    <w:rsid w:val="00A77A24"/>
    <w:rsid w:val="00A800D4"/>
    <w:rsid w:val="00A808B4"/>
    <w:rsid w:val="00A81090"/>
    <w:rsid w:val="00A81677"/>
    <w:rsid w:val="00A81729"/>
    <w:rsid w:val="00A8231A"/>
    <w:rsid w:val="00A8245D"/>
    <w:rsid w:val="00A825A2"/>
    <w:rsid w:val="00A82FAD"/>
    <w:rsid w:val="00A830DF"/>
    <w:rsid w:val="00A831DA"/>
    <w:rsid w:val="00A838B7"/>
    <w:rsid w:val="00A8441A"/>
    <w:rsid w:val="00A851C3"/>
    <w:rsid w:val="00A85BAD"/>
    <w:rsid w:val="00A85DDD"/>
    <w:rsid w:val="00A85F51"/>
    <w:rsid w:val="00A861D0"/>
    <w:rsid w:val="00A86584"/>
    <w:rsid w:val="00A87635"/>
    <w:rsid w:val="00A90AAD"/>
    <w:rsid w:val="00A91CC4"/>
    <w:rsid w:val="00A91DD8"/>
    <w:rsid w:val="00A93A61"/>
    <w:rsid w:val="00A94011"/>
    <w:rsid w:val="00A9428B"/>
    <w:rsid w:val="00A94CC9"/>
    <w:rsid w:val="00A96E77"/>
    <w:rsid w:val="00AA005B"/>
    <w:rsid w:val="00AA0431"/>
    <w:rsid w:val="00AA0CDD"/>
    <w:rsid w:val="00AA0D3A"/>
    <w:rsid w:val="00AA0DDC"/>
    <w:rsid w:val="00AA141C"/>
    <w:rsid w:val="00AA144E"/>
    <w:rsid w:val="00AA148E"/>
    <w:rsid w:val="00AA1C89"/>
    <w:rsid w:val="00AA251B"/>
    <w:rsid w:val="00AA35E6"/>
    <w:rsid w:val="00AA364B"/>
    <w:rsid w:val="00AA38DE"/>
    <w:rsid w:val="00AA4892"/>
    <w:rsid w:val="00AA5BBE"/>
    <w:rsid w:val="00AA5F8C"/>
    <w:rsid w:val="00AA6C18"/>
    <w:rsid w:val="00AA7985"/>
    <w:rsid w:val="00AB14B3"/>
    <w:rsid w:val="00AB1F85"/>
    <w:rsid w:val="00AB279B"/>
    <w:rsid w:val="00AB32A0"/>
    <w:rsid w:val="00AB3972"/>
    <w:rsid w:val="00AB4024"/>
    <w:rsid w:val="00AB431B"/>
    <w:rsid w:val="00AB45A6"/>
    <w:rsid w:val="00AB4729"/>
    <w:rsid w:val="00AB511A"/>
    <w:rsid w:val="00AB75B4"/>
    <w:rsid w:val="00AC04E0"/>
    <w:rsid w:val="00AC04E7"/>
    <w:rsid w:val="00AC06D1"/>
    <w:rsid w:val="00AC25C1"/>
    <w:rsid w:val="00AC2AA3"/>
    <w:rsid w:val="00AC39C5"/>
    <w:rsid w:val="00AC5B9C"/>
    <w:rsid w:val="00AC6114"/>
    <w:rsid w:val="00AC64DF"/>
    <w:rsid w:val="00AC6644"/>
    <w:rsid w:val="00AC70D9"/>
    <w:rsid w:val="00AC7AC0"/>
    <w:rsid w:val="00AC7D59"/>
    <w:rsid w:val="00AD05AF"/>
    <w:rsid w:val="00AD1D0D"/>
    <w:rsid w:val="00AD2A21"/>
    <w:rsid w:val="00AD2F43"/>
    <w:rsid w:val="00AD4064"/>
    <w:rsid w:val="00AD4A2C"/>
    <w:rsid w:val="00AD5982"/>
    <w:rsid w:val="00AD60C5"/>
    <w:rsid w:val="00AD65CE"/>
    <w:rsid w:val="00AD6ADA"/>
    <w:rsid w:val="00AD700C"/>
    <w:rsid w:val="00AD72CE"/>
    <w:rsid w:val="00AD7525"/>
    <w:rsid w:val="00AD7BBE"/>
    <w:rsid w:val="00AE2A8C"/>
    <w:rsid w:val="00AE3E2C"/>
    <w:rsid w:val="00AE4350"/>
    <w:rsid w:val="00AE49EF"/>
    <w:rsid w:val="00AE50AD"/>
    <w:rsid w:val="00AE7671"/>
    <w:rsid w:val="00AE78B3"/>
    <w:rsid w:val="00AE7F1C"/>
    <w:rsid w:val="00AF0CE8"/>
    <w:rsid w:val="00AF0F80"/>
    <w:rsid w:val="00AF1ADA"/>
    <w:rsid w:val="00AF2574"/>
    <w:rsid w:val="00AF32ED"/>
    <w:rsid w:val="00AF34DC"/>
    <w:rsid w:val="00AF376D"/>
    <w:rsid w:val="00AF4619"/>
    <w:rsid w:val="00AF4B24"/>
    <w:rsid w:val="00AF5257"/>
    <w:rsid w:val="00AF58A5"/>
    <w:rsid w:val="00AF627C"/>
    <w:rsid w:val="00AF71CC"/>
    <w:rsid w:val="00B01708"/>
    <w:rsid w:val="00B02473"/>
    <w:rsid w:val="00B02EDA"/>
    <w:rsid w:val="00B03315"/>
    <w:rsid w:val="00B0333A"/>
    <w:rsid w:val="00B0346E"/>
    <w:rsid w:val="00B03BD7"/>
    <w:rsid w:val="00B0413F"/>
    <w:rsid w:val="00B04CD1"/>
    <w:rsid w:val="00B05460"/>
    <w:rsid w:val="00B05F9F"/>
    <w:rsid w:val="00B06627"/>
    <w:rsid w:val="00B067B9"/>
    <w:rsid w:val="00B07808"/>
    <w:rsid w:val="00B10F7B"/>
    <w:rsid w:val="00B11A7B"/>
    <w:rsid w:val="00B1276F"/>
    <w:rsid w:val="00B12890"/>
    <w:rsid w:val="00B13127"/>
    <w:rsid w:val="00B138D9"/>
    <w:rsid w:val="00B13CC5"/>
    <w:rsid w:val="00B14124"/>
    <w:rsid w:val="00B14298"/>
    <w:rsid w:val="00B14799"/>
    <w:rsid w:val="00B14A1F"/>
    <w:rsid w:val="00B17C63"/>
    <w:rsid w:val="00B206BD"/>
    <w:rsid w:val="00B2075E"/>
    <w:rsid w:val="00B21B72"/>
    <w:rsid w:val="00B21C30"/>
    <w:rsid w:val="00B22D44"/>
    <w:rsid w:val="00B22FC6"/>
    <w:rsid w:val="00B233A0"/>
    <w:rsid w:val="00B237C4"/>
    <w:rsid w:val="00B23816"/>
    <w:rsid w:val="00B23EA1"/>
    <w:rsid w:val="00B23FDA"/>
    <w:rsid w:val="00B24D8C"/>
    <w:rsid w:val="00B25437"/>
    <w:rsid w:val="00B25DCC"/>
    <w:rsid w:val="00B30C35"/>
    <w:rsid w:val="00B31202"/>
    <w:rsid w:val="00B31216"/>
    <w:rsid w:val="00B330B8"/>
    <w:rsid w:val="00B3332E"/>
    <w:rsid w:val="00B34D23"/>
    <w:rsid w:val="00B3526D"/>
    <w:rsid w:val="00B35764"/>
    <w:rsid w:val="00B35996"/>
    <w:rsid w:val="00B36F1F"/>
    <w:rsid w:val="00B37517"/>
    <w:rsid w:val="00B3771E"/>
    <w:rsid w:val="00B400E3"/>
    <w:rsid w:val="00B40654"/>
    <w:rsid w:val="00B42767"/>
    <w:rsid w:val="00B42977"/>
    <w:rsid w:val="00B42995"/>
    <w:rsid w:val="00B436CD"/>
    <w:rsid w:val="00B4398B"/>
    <w:rsid w:val="00B45E93"/>
    <w:rsid w:val="00B50035"/>
    <w:rsid w:val="00B5096A"/>
    <w:rsid w:val="00B50F09"/>
    <w:rsid w:val="00B5122B"/>
    <w:rsid w:val="00B518B4"/>
    <w:rsid w:val="00B51B8F"/>
    <w:rsid w:val="00B52316"/>
    <w:rsid w:val="00B523D4"/>
    <w:rsid w:val="00B5296D"/>
    <w:rsid w:val="00B53FD3"/>
    <w:rsid w:val="00B540FE"/>
    <w:rsid w:val="00B55717"/>
    <w:rsid w:val="00B5590E"/>
    <w:rsid w:val="00B55D90"/>
    <w:rsid w:val="00B570E8"/>
    <w:rsid w:val="00B60CED"/>
    <w:rsid w:val="00B61A02"/>
    <w:rsid w:val="00B61AD9"/>
    <w:rsid w:val="00B624FF"/>
    <w:rsid w:val="00B62A11"/>
    <w:rsid w:val="00B6300A"/>
    <w:rsid w:val="00B64484"/>
    <w:rsid w:val="00B64667"/>
    <w:rsid w:val="00B6560C"/>
    <w:rsid w:val="00B65AAB"/>
    <w:rsid w:val="00B65B48"/>
    <w:rsid w:val="00B66649"/>
    <w:rsid w:val="00B70188"/>
    <w:rsid w:val="00B70979"/>
    <w:rsid w:val="00B70C32"/>
    <w:rsid w:val="00B70E1F"/>
    <w:rsid w:val="00B722F7"/>
    <w:rsid w:val="00B735BA"/>
    <w:rsid w:val="00B73E84"/>
    <w:rsid w:val="00B74292"/>
    <w:rsid w:val="00B74BF5"/>
    <w:rsid w:val="00B76256"/>
    <w:rsid w:val="00B76789"/>
    <w:rsid w:val="00B76A97"/>
    <w:rsid w:val="00B76B56"/>
    <w:rsid w:val="00B7736C"/>
    <w:rsid w:val="00B778BF"/>
    <w:rsid w:val="00B77D90"/>
    <w:rsid w:val="00B80E89"/>
    <w:rsid w:val="00B812C6"/>
    <w:rsid w:val="00B81D4E"/>
    <w:rsid w:val="00B83C31"/>
    <w:rsid w:val="00B84EB3"/>
    <w:rsid w:val="00B85474"/>
    <w:rsid w:val="00B87F58"/>
    <w:rsid w:val="00B909C4"/>
    <w:rsid w:val="00B90C7F"/>
    <w:rsid w:val="00B92186"/>
    <w:rsid w:val="00B921E1"/>
    <w:rsid w:val="00B92530"/>
    <w:rsid w:val="00B962D4"/>
    <w:rsid w:val="00B964FD"/>
    <w:rsid w:val="00B96E0E"/>
    <w:rsid w:val="00B97B52"/>
    <w:rsid w:val="00BA06C3"/>
    <w:rsid w:val="00BA07C4"/>
    <w:rsid w:val="00BA1265"/>
    <w:rsid w:val="00BA1B96"/>
    <w:rsid w:val="00BA2801"/>
    <w:rsid w:val="00BA3790"/>
    <w:rsid w:val="00BA4057"/>
    <w:rsid w:val="00BA4680"/>
    <w:rsid w:val="00BA4F25"/>
    <w:rsid w:val="00BA5AF0"/>
    <w:rsid w:val="00BA6780"/>
    <w:rsid w:val="00BA6C2F"/>
    <w:rsid w:val="00BA6F29"/>
    <w:rsid w:val="00BB02BB"/>
    <w:rsid w:val="00BB1176"/>
    <w:rsid w:val="00BB12F2"/>
    <w:rsid w:val="00BB2290"/>
    <w:rsid w:val="00BB2E03"/>
    <w:rsid w:val="00BB310A"/>
    <w:rsid w:val="00BB3148"/>
    <w:rsid w:val="00BB4785"/>
    <w:rsid w:val="00BB49D2"/>
    <w:rsid w:val="00BB5EAA"/>
    <w:rsid w:val="00BB60D7"/>
    <w:rsid w:val="00BB60E8"/>
    <w:rsid w:val="00BB6291"/>
    <w:rsid w:val="00BB7AD6"/>
    <w:rsid w:val="00BC0356"/>
    <w:rsid w:val="00BC0C80"/>
    <w:rsid w:val="00BC12AB"/>
    <w:rsid w:val="00BC1E8D"/>
    <w:rsid w:val="00BC2764"/>
    <w:rsid w:val="00BC2AAD"/>
    <w:rsid w:val="00BC4233"/>
    <w:rsid w:val="00BC4536"/>
    <w:rsid w:val="00BC4808"/>
    <w:rsid w:val="00BC4B72"/>
    <w:rsid w:val="00BC5A10"/>
    <w:rsid w:val="00BC668D"/>
    <w:rsid w:val="00BC70B1"/>
    <w:rsid w:val="00BD0208"/>
    <w:rsid w:val="00BD0787"/>
    <w:rsid w:val="00BD0B66"/>
    <w:rsid w:val="00BD2516"/>
    <w:rsid w:val="00BD276F"/>
    <w:rsid w:val="00BD2960"/>
    <w:rsid w:val="00BD378C"/>
    <w:rsid w:val="00BD559B"/>
    <w:rsid w:val="00BD5785"/>
    <w:rsid w:val="00BD64FD"/>
    <w:rsid w:val="00BD68AD"/>
    <w:rsid w:val="00BD694A"/>
    <w:rsid w:val="00BD6BC9"/>
    <w:rsid w:val="00BD6D17"/>
    <w:rsid w:val="00BE0842"/>
    <w:rsid w:val="00BE0E89"/>
    <w:rsid w:val="00BE0FA8"/>
    <w:rsid w:val="00BE312F"/>
    <w:rsid w:val="00BE3E7A"/>
    <w:rsid w:val="00BE4A60"/>
    <w:rsid w:val="00BE4BAF"/>
    <w:rsid w:val="00BE52AF"/>
    <w:rsid w:val="00BE6A0C"/>
    <w:rsid w:val="00BE7127"/>
    <w:rsid w:val="00BE7152"/>
    <w:rsid w:val="00BE7783"/>
    <w:rsid w:val="00BE7F3C"/>
    <w:rsid w:val="00BF02A8"/>
    <w:rsid w:val="00BF4B74"/>
    <w:rsid w:val="00BF5D2B"/>
    <w:rsid w:val="00BF6040"/>
    <w:rsid w:val="00BF6943"/>
    <w:rsid w:val="00BF6A68"/>
    <w:rsid w:val="00BF6F0E"/>
    <w:rsid w:val="00BF6F2E"/>
    <w:rsid w:val="00BF725F"/>
    <w:rsid w:val="00BF751F"/>
    <w:rsid w:val="00BF7738"/>
    <w:rsid w:val="00C02C7C"/>
    <w:rsid w:val="00C02DA2"/>
    <w:rsid w:val="00C036B8"/>
    <w:rsid w:val="00C05247"/>
    <w:rsid w:val="00C0558A"/>
    <w:rsid w:val="00C07D96"/>
    <w:rsid w:val="00C1011D"/>
    <w:rsid w:val="00C10DE6"/>
    <w:rsid w:val="00C124C8"/>
    <w:rsid w:val="00C12BAA"/>
    <w:rsid w:val="00C1434E"/>
    <w:rsid w:val="00C14825"/>
    <w:rsid w:val="00C14A39"/>
    <w:rsid w:val="00C14AF9"/>
    <w:rsid w:val="00C15831"/>
    <w:rsid w:val="00C15A48"/>
    <w:rsid w:val="00C15CAF"/>
    <w:rsid w:val="00C16179"/>
    <w:rsid w:val="00C17D01"/>
    <w:rsid w:val="00C206A9"/>
    <w:rsid w:val="00C20F97"/>
    <w:rsid w:val="00C22C2E"/>
    <w:rsid w:val="00C2426F"/>
    <w:rsid w:val="00C25247"/>
    <w:rsid w:val="00C25362"/>
    <w:rsid w:val="00C26110"/>
    <w:rsid w:val="00C27FB1"/>
    <w:rsid w:val="00C30B4E"/>
    <w:rsid w:val="00C30DE9"/>
    <w:rsid w:val="00C30E26"/>
    <w:rsid w:val="00C310C3"/>
    <w:rsid w:val="00C316F7"/>
    <w:rsid w:val="00C31967"/>
    <w:rsid w:val="00C324E6"/>
    <w:rsid w:val="00C3252C"/>
    <w:rsid w:val="00C32B7E"/>
    <w:rsid w:val="00C32F1E"/>
    <w:rsid w:val="00C33132"/>
    <w:rsid w:val="00C33256"/>
    <w:rsid w:val="00C33F05"/>
    <w:rsid w:val="00C34044"/>
    <w:rsid w:val="00C34333"/>
    <w:rsid w:val="00C34C55"/>
    <w:rsid w:val="00C34FCB"/>
    <w:rsid w:val="00C40ABB"/>
    <w:rsid w:val="00C41C94"/>
    <w:rsid w:val="00C440BE"/>
    <w:rsid w:val="00C4517B"/>
    <w:rsid w:val="00C45535"/>
    <w:rsid w:val="00C4604D"/>
    <w:rsid w:val="00C466F0"/>
    <w:rsid w:val="00C468D0"/>
    <w:rsid w:val="00C46EE6"/>
    <w:rsid w:val="00C474B1"/>
    <w:rsid w:val="00C4760A"/>
    <w:rsid w:val="00C517B0"/>
    <w:rsid w:val="00C5231E"/>
    <w:rsid w:val="00C5245D"/>
    <w:rsid w:val="00C54354"/>
    <w:rsid w:val="00C54DD2"/>
    <w:rsid w:val="00C55141"/>
    <w:rsid w:val="00C55683"/>
    <w:rsid w:val="00C5572F"/>
    <w:rsid w:val="00C56A3F"/>
    <w:rsid w:val="00C56AC5"/>
    <w:rsid w:val="00C56F06"/>
    <w:rsid w:val="00C5753F"/>
    <w:rsid w:val="00C576C4"/>
    <w:rsid w:val="00C603EB"/>
    <w:rsid w:val="00C60435"/>
    <w:rsid w:val="00C612AB"/>
    <w:rsid w:val="00C61EB4"/>
    <w:rsid w:val="00C61EBF"/>
    <w:rsid w:val="00C621A9"/>
    <w:rsid w:val="00C626E9"/>
    <w:rsid w:val="00C62A2A"/>
    <w:rsid w:val="00C62C0E"/>
    <w:rsid w:val="00C62F36"/>
    <w:rsid w:val="00C63415"/>
    <w:rsid w:val="00C6553C"/>
    <w:rsid w:val="00C65585"/>
    <w:rsid w:val="00C66270"/>
    <w:rsid w:val="00C666AC"/>
    <w:rsid w:val="00C66CDA"/>
    <w:rsid w:val="00C67B45"/>
    <w:rsid w:val="00C717EC"/>
    <w:rsid w:val="00C71877"/>
    <w:rsid w:val="00C71DB6"/>
    <w:rsid w:val="00C7225C"/>
    <w:rsid w:val="00C72277"/>
    <w:rsid w:val="00C737DF"/>
    <w:rsid w:val="00C7385B"/>
    <w:rsid w:val="00C745E8"/>
    <w:rsid w:val="00C746F1"/>
    <w:rsid w:val="00C75F05"/>
    <w:rsid w:val="00C762AE"/>
    <w:rsid w:val="00C76DBD"/>
    <w:rsid w:val="00C76FB2"/>
    <w:rsid w:val="00C770B3"/>
    <w:rsid w:val="00C77476"/>
    <w:rsid w:val="00C77A74"/>
    <w:rsid w:val="00C77E53"/>
    <w:rsid w:val="00C81A0E"/>
    <w:rsid w:val="00C823A2"/>
    <w:rsid w:val="00C8277C"/>
    <w:rsid w:val="00C84286"/>
    <w:rsid w:val="00C84288"/>
    <w:rsid w:val="00C86344"/>
    <w:rsid w:val="00C87381"/>
    <w:rsid w:val="00C87AB8"/>
    <w:rsid w:val="00C90EF8"/>
    <w:rsid w:val="00C91BC9"/>
    <w:rsid w:val="00C928F8"/>
    <w:rsid w:val="00C9460F"/>
    <w:rsid w:val="00C9516C"/>
    <w:rsid w:val="00C95256"/>
    <w:rsid w:val="00C95DA1"/>
    <w:rsid w:val="00C95FFF"/>
    <w:rsid w:val="00C96603"/>
    <w:rsid w:val="00C968BB"/>
    <w:rsid w:val="00C97053"/>
    <w:rsid w:val="00C970D9"/>
    <w:rsid w:val="00C97237"/>
    <w:rsid w:val="00C979FD"/>
    <w:rsid w:val="00CA0567"/>
    <w:rsid w:val="00CA07C1"/>
    <w:rsid w:val="00CA09B3"/>
    <w:rsid w:val="00CA2D86"/>
    <w:rsid w:val="00CA2F42"/>
    <w:rsid w:val="00CA31B8"/>
    <w:rsid w:val="00CA38FB"/>
    <w:rsid w:val="00CA43AE"/>
    <w:rsid w:val="00CA4840"/>
    <w:rsid w:val="00CA4935"/>
    <w:rsid w:val="00CA568C"/>
    <w:rsid w:val="00CA5E18"/>
    <w:rsid w:val="00CB01E9"/>
    <w:rsid w:val="00CB08CD"/>
    <w:rsid w:val="00CB136C"/>
    <w:rsid w:val="00CB14EC"/>
    <w:rsid w:val="00CB2A38"/>
    <w:rsid w:val="00CB3376"/>
    <w:rsid w:val="00CB5160"/>
    <w:rsid w:val="00CB5918"/>
    <w:rsid w:val="00CB6311"/>
    <w:rsid w:val="00CB6B40"/>
    <w:rsid w:val="00CB6B5D"/>
    <w:rsid w:val="00CB6C03"/>
    <w:rsid w:val="00CB71E5"/>
    <w:rsid w:val="00CB73FC"/>
    <w:rsid w:val="00CB7BF1"/>
    <w:rsid w:val="00CC08FF"/>
    <w:rsid w:val="00CC1FDE"/>
    <w:rsid w:val="00CC2792"/>
    <w:rsid w:val="00CC2B52"/>
    <w:rsid w:val="00CC35F9"/>
    <w:rsid w:val="00CC3855"/>
    <w:rsid w:val="00CC4707"/>
    <w:rsid w:val="00CC4954"/>
    <w:rsid w:val="00CC547F"/>
    <w:rsid w:val="00CC58C5"/>
    <w:rsid w:val="00CC5A15"/>
    <w:rsid w:val="00CC627A"/>
    <w:rsid w:val="00CC6681"/>
    <w:rsid w:val="00CC6BFE"/>
    <w:rsid w:val="00CC707D"/>
    <w:rsid w:val="00CC746C"/>
    <w:rsid w:val="00CD0596"/>
    <w:rsid w:val="00CD0867"/>
    <w:rsid w:val="00CD0B31"/>
    <w:rsid w:val="00CD0EA0"/>
    <w:rsid w:val="00CD1EED"/>
    <w:rsid w:val="00CD1F5B"/>
    <w:rsid w:val="00CD2A68"/>
    <w:rsid w:val="00CD36C1"/>
    <w:rsid w:val="00CD3E57"/>
    <w:rsid w:val="00CD4561"/>
    <w:rsid w:val="00CD64DD"/>
    <w:rsid w:val="00CD6EF0"/>
    <w:rsid w:val="00CD741A"/>
    <w:rsid w:val="00CE0320"/>
    <w:rsid w:val="00CE2200"/>
    <w:rsid w:val="00CE2A70"/>
    <w:rsid w:val="00CE3B46"/>
    <w:rsid w:val="00CE4C52"/>
    <w:rsid w:val="00CE595D"/>
    <w:rsid w:val="00CE5D16"/>
    <w:rsid w:val="00CE6019"/>
    <w:rsid w:val="00CE6447"/>
    <w:rsid w:val="00CE6E2A"/>
    <w:rsid w:val="00CE6E91"/>
    <w:rsid w:val="00CE6ED3"/>
    <w:rsid w:val="00CE73C5"/>
    <w:rsid w:val="00CE7EB2"/>
    <w:rsid w:val="00CF07E1"/>
    <w:rsid w:val="00CF2242"/>
    <w:rsid w:val="00CF2587"/>
    <w:rsid w:val="00CF305D"/>
    <w:rsid w:val="00CF52E1"/>
    <w:rsid w:val="00CF5678"/>
    <w:rsid w:val="00D0023B"/>
    <w:rsid w:val="00D00379"/>
    <w:rsid w:val="00D00747"/>
    <w:rsid w:val="00D008CD"/>
    <w:rsid w:val="00D00911"/>
    <w:rsid w:val="00D00AC2"/>
    <w:rsid w:val="00D00CCC"/>
    <w:rsid w:val="00D01083"/>
    <w:rsid w:val="00D0184B"/>
    <w:rsid w:val="00D01A8C"/>
    <w:rsid w:val="00D02258"/>
    <w:rsid w:val="00D02A93"/>
    <w:rsid w:val="00D03D9E"/>
    <w:rsid w:val="00D0455D"/>
    <w:rsid w:val="00D04BC9"/>
    <w:rsid w:val="00D057BB"/>
    <w:rsid w:val="00D05946"/>
    <w:rsid w:val="00D05D00"/>
    <w:rsid w:val="00D06934"/>
    <w:rsid w:val="00D10B17"/>
    <w:rsid w:val="00D11B45"/>
    <w:rsid w:val="00D14288"/>
    <w:rsid w:val="00D14D14"/>
    <w:rsid w:val="00D16D06"/>
    <w:rsid w:val="00D20A10"/>
    <w:rsid w:val="00D211B4"/>
    <w:rsid w:val="00D2207E"/>
    <w:rsid w:val="00D22628"/>
    <w:rsid w:val="00D22BE4"/>
    <w:rsid w:val="00D22F70"/>
    <w:rsid w:val="00D23E7A"/>
    <w:rsid w:val="00D24469"/>
    <w:rsid w:val="00D24F6B"/>
    <w:rsid w:val="00D25FAB"/>
    <w:rsid w:val="00D26275"/>
    <w:rsid w:val="00D2708E"/>
    <w:rsid w:val="00D27CA4"/>
    <w:rsid w:val="00D30B01"/>
    <w:rsid w:val="00D30B90"/>
    <w:rsid w:val="00D30E2E"/>
    <w:rsid w:val="00D31A4F"/>
    <w:rsid w:val="00D328D9"/>
    <w:rsid w:val="00D32C76"/>
    <w:rsid w:val="00D32EB2"/>
    <w:rsid w:val="00D3412D"/>
    <w:rsid w:val="00D35125"/>
    <w:rsid w:val="00D359D8"/>
    <w:rsid w:val="00D37833"/>
    <w:rsid w:val="00D37F24"/>
    <w:rsid w:val="00D37F3C"/>
    <w:rsid w:val="00D4027B"/>
    <w:rsid w:val="00D405AE"/>
    <w:rsid w:val="00D40781"/>
    <w:rsid w:val="00D41B34"/>
    <w:rsid w:val="00D428F2"/>
    <w:rsid w:val="00D430F2"/>
    <w:rsid w:val="00D44D7B"/>
    <w:rsid w:val="00D45380"/>
    <w:rsid w:val="00D45B01"/>
    <w:rsid w:val="00D45B18"/>
    <w:rsid w:val="00D46806"/>
    <w:rsid w:val="00D46BE7"/>
    <w:rsid w:val="00D46FF9"/>
    <w:rsid w:val="00D5079D"/>
    <w:rsid w:val="00D50A80"/>
    <w:rsid w:val="00D51C19"/>
    <w:rsid w:val="00D5268B"/>
    <w:rsid w:val="00D530B3"/>
    <w:rsid w:val="00D53D0D"/>
    <w:rsid w:val="00D54AD9"/>
    <w:rsid w:val="00D57E73"/>
    <w:rsid w:val="00D60398"/>
    <w:rsid w:val="00D6099D"/>
    <w:rsid w:val="00D60FCC"/>
    <w:rsid w:val="00D61676"/>
    <w:rsid w:val="00D6169E"/>
    <w:rsid w:val="00D61750"/>
    <w:rsid w:val="00D61E49"/>
    <w:rsid w:val="00D6204F"/>
    <w:rsid w:val="00D62644"/>
    <w:rsid w:val="00D634E1"/>
    <w:rsid w:val="00D6466F"/>
    <w:rsid w:val="00D65F41"/>
    <w:rsid w:val="00D67D28"/>
    <w:rsid w:val="00D707C3"/>
    <w:rsid w:val="00D709C0"/>
    <w:rsid w:val="00D71575"/>
    <w:rsid w:val="00D71B3C"/>
    <w:rsid w:val="00D72811"/>
    <w:rsid w:val="00D73131"/>
    <w:rsid w:val="00D73509"/>
    <w:rsid w:val="00D73CDA"/>
    <w:rsid w:val="00D73FB2"/>
    <w:rsid w:val="00D744F6"/>
    <w:rsid w:val="00D745E0"/>
    <w:rsid w:val="00D746EF"/>
    <w:rsid w:val="00D74C59"/>
    <w:rsid w:val="00D75BC0"/>
    <w:rsid w:val="00D75DA1"/>
    <w:rsid w:val="00D75E04"/>
    <w:rsid w:val="00D76681"/>
    <w:rsid w:val="00D76957"/>
    <w:rsid w:val="00D77506"/>
    <w:rsid w:val="00D778AA"/>
    <w:rsid w:val="00D77CB2"/>
    <w:rsid w:val="00D77E2B"/>
    <w:rsid w:val="00D803B4"/>
    <w:rsid w:val="00D8060E"/>
    <w:rsid w:val="00D80B95"/>
    <w:rsid w:val="00D80D8E"/>
    <w:rsid w:val="00D80DF5"/>
    <w:rsid w:val="00D817C4"/>
    <w:rsid w:val="00D81821"/>
    <w:rsid w:val="00D81E23"/>
    <w:rsid w:val="00D82071"/>
    <w:rsid w:val="00D82B90"/>
    <w:rsid w:val="00D83077"/>
    <w:rsid w:val="00D8325E"/>
    <w:rsid w:val="00D83590"/>
    <w:rsid w:val="00D836A7"/>
    <w:rsid w:val="00D838DC"/>
    <w:rsid w:val="00D84509"/>
    <w:rsid w:val="00D847E2"/>
    <w:rsid w:val="00D84B84"/>
    <w:rsid w:val="00D85303"/>
    <w:rsid w:val="00D85499"/>
    <w:rsid w:val="00D8580C"/>
    <w:rsid w:val="00D863C5"/>
    <w:rsid w:val="00D86C7E"/>
    <w:rsid w:val="00D86D57"/>
    <w:rsid w:val="00D86E1F"/>
    <w:rsid w:val="00D90D51"/>
    <w:rsid w:val="00D911AB"/>
    <w:rsid w:val="00D930B7"/>
    <w:rsid w:val="00D93455"/>
    <w:rsid w:val="00D93EBA"/>
    <w:rsid w:val="00D94AE4"/>
    <w:rsid w:val="00D951B8"/>
    <w:rsid w:val="00D95C92"/>
    <w:rsid w:val="00D9623B"/>
    <w:rsid w:val="00D977C4"/>
    <w:rsid w:val="00D977E8"/>
    <w:rsid w:val="00D97A09"/>
    <w:rsid w:val="00DA11B3"/>
    <w:rsid w:val="00DA21D0"/>
    <w:rsid w:val="00DA377F"/>
    <w:rsid w:val="00DA53FA"/>
    <w:rsid w:val="00DA552D"/>
    <w:rsid w:val="00DA5829"/>
    <w:rsid w:val="00DA6634"/>
    <w:rsid w:val="00DA681F"/>
    <w:rsid w:val="00DA74C8"/>
    <w:rsid w:val="00DB0BA5"/>
    <w:rsid w:val="00DB1A9E"/>
    <w:rsid w:val="00DB210B"/>
    <w:rsid w:val="00DB2990"/>
    <w:rsid w:val="00DB2F75"/>
    <w:rsid w:val="00DB310C"/>
    <w:rsid w:val="00DB3407"/>
    <w:rsid w:val="00DB37CC"/>
    <w:rsid w:val="00DB3AE9"/>
    <w:rsid w:val="00DB3B14"/>
    <w:rsid w:val="00DB422F"/>
    <w:rsid w:val="00DB5C6A"/>
    <w:rsid w:val="00DB63C8"/>
    <w:rsid w:val="00DB6596"/>
    <w:rsid w:val="00DB6620"/>
    <w:rsid w:val="00DB6C46"/>
    <w:rsid w:val="00DC0781"/>
    <w:rsid w:val="00DC085B"/>
    <w:rsid w:val="00DC18A4"/>
    <w:rsid w:val="00DC2658"/>
    <w:rsid w:val="00DC2DD0"/>
    <w:rsid w:val="00DC35AC"/>
    <w:rsid w:val="00DC3605"/>
    <w:rsid w:val="00DC3663"/>
    <w:rsid w:val="00DC3873"/>
    <w:rsid w:val="00DC480F"/>
    <w:rsid w:val="00DC651F"/>
    <w:rsid w:val="00DC7681"/>
    <w:rsid w:val="00DD02C2"/>
    <w:rsid w:val="00DD084C"/>
    <w:rsid w:val="00DD0BAE"/>
    <w:rsid w:val="00DD1B8E"/>
    <w:rsid w:val="00DD1C9B"/>
    <w:rsid w:val="00DD209E"/>
    <w:rsid w:val="00DD2ADA"/>
    <w:rsid w:val="00DD38C4"/>
    <w:rsid w:val="00DD443F"/>
    <w:rsid w:val="00DD6426"/>
    <w:rsid w:val="00DD6580"/>
    <w:rsid w:val="00DD6891"/>
    <w:rsid w:val="00DD6E4A"/>
    <w:rsid w:val="00DD720E"/>
    <w:rsid w:val="00DD72D9"/>
    <w:rsid w:val="00DD7C04"/>
    <w:rsid w:val="00DE00CC"/>
    <w:rsid w:val="00DE0386"/>
    <w:rsid w:val="00DE0D82"/>
    <w:rsid w:val="00DE18E8"/>
    <w:rsid w:val="00DE2E4B"/>
    <w:rsid w:val="00DE4AB1"/>
    <w:rsid w:val="00DE5CB9"/>
    <w:rsid w:val="00DE7991"/>
    <w:rsid w:val="00DF0CF9"/>
    <w:rsid w:val="00DF0F89"/>
    <w:rsid w:val="00DF1953"/>
    <w:rsid w:val="00DF1A90"/>
    <w:rsid w:val="00DF2789"/>
    <w:rsid w:val="00DF3A1D"/>
    <w:rsid w:val="00DF3AE7"/>
    <w:rsid w:val="00DF42DB"/>
    <w:rsid w:val="00DF4575"/>
    <w:rsid w:val="00DF6D7C"/>
    <w:rsid w:val="00E00115"/>
    <w:rsid w:val="00E001DB"/>
    <w:rsid w:val="00E017A5"/>
    <w:rsid w:val="00E042DE"/>
    <w:rsid w:val="00E04A06"/>
    <w:rsid w:val="00E053BE"/>
    <w:rsid w:val="00E07433"/>
    <w:rsid w:val="00E07DE5"/>
    <w:rsid w:val="00E10D29"/>
    <w:rsid w:val="00E11ABC"/>
    <w:rsid w:val="00E127A7"/>
    <w:rsid w:val="00E148E3"/>
    <w:rsid w:val="00E1550B"/>
    <w:rsid w:val="00E16661"/>
    <w:rsid w:val="00E16F96"/>
    <w:rsid w:val="00E17CD6"/>
    <w:rsid w:val="00E17FE8"/>
    <w:rsid w:val="00E20832"/>
    <w:rsid w:val="00E21CAF"/>
    <w:rsid w:val="00E225CB"/>
    <w:rsid w:val="00E22CA6"/>
    <w:rsid w:val="00E235A9"/>
    <w:rsid w:val="00E24F56"/>
    <w:rsid w:val="00E25651"/>
    <w:rsid w:val="00E26B94"/>
    <w:rsid w:val="00E2770B"/>
    <w:rsid w:val="00E27D19"/>
    <w:rsid w:val="00E303E3"/>
    <w:rsid w:val="00E31A05"/>
    <w:rsid w:val="00E31F93"/>
    <w:rsid w:val="00E33273"/>
    <w:rsid w:val="00E33903"/>
    <w:rsid w:val="00E34459"/>
    <w:rsid w:val="00E344E3"/>
    <w:rsid w:val="00E34F67"/>
    <w:rsid w:val="00E35592"/>
    <w:rsid w:val="00E37A11"/>
    <w:rsid w:val="00E37F9C"/>
    <w:rsid w:val="00E41BB4"/>
    <w:rsid w:val="00E42628"/>
    <w:rsid w:val="00E43A9F"/>
    <w:rsid w:val="00E44D61"/>
    <w:rsid w:val="00E45646"/>
    <w:rsid w:val="00E45C70"/>
    <w:rsid w:val="00E46012"/>
    <w:rsid w:val="00E46294"/>
    <w:rsid w:val="00E46427"/>
    <w:rsid w:val="00E46AF5"/>
    <w:rsid w:val="00E46B61"/>
    <w:rsid w:val="00E46D0E"/>
    <w:rsid w:val="00E4760B"/>
    <w:rsid w:val="00E4774D"/>
    <w:rsid w:val="00E47EC5"/>
    <w:rsid w:val="00E5024B"/>
    <w:rsid w:val="00E5086D"/>
    <w:rsid w:val="00E50D23"/>
    <w:rsid w:val="00E51735"/>
    <w:rsid w:val="00E52C33"/>
    <w:rsid w:val="00E52C64"/>
    <w:rsid w:val="00E56A07"/>
    <w:rsid w:val="00E574C6"/>
    <w:rsid w:val="00E574DC"/>
    <w:rsid w:val="00E608F2"/>
    <w:rsid w:val="00E60F4A"/>
    <w:rsid w:val="00E60FCA"/>
    <w:rsid w:val="00E612CD"/>
    <w:rsid w:val="00E61AF5"/>
    <w:rsid w:val="00E63ACC"/>
    <w:rsid w:val="00E6438B"/>
    <w:rsid w:val="00E64505"/>
    <w:rsid w:val="00E6531E"/>
    <w:rsid w:val="00E66651"/>
    <w:rsid w:val="00E67483"/>
    <w:rsid w:val="00E70247"/>
    <w:rsid w:val="00E70E24"/>
    <w:rsid w:val="00E711DC"/>
    <w:rsid w:val="00E7224B"/>
    <w:rsid w:val="00E72B54"/>
    <w:rsid w:val="00E73334"/>
    <w:rsid w:val="00E73374"/>
    <w:rsid w:val="00E7344A"/>
    <w:rsid w:val="00E7493D"/>
    <w:rsid w:val="00E75B0F"/>
    <w:rsid w:val="00E763EF"/>
    <w:rsid w:val="00E76804"/>
    <w:rsid w:val="00E7706C"/>
    <w:rsid w:val="00E80EA2"/>
    <w:rsid w:val="00E816BE"/>
    <w:rsid w:val="00E82FE4"/>
    <w:rsid w:val="00E84059"/>
    <w:rsid w:val="00E8468E"/>
    <w:rsid w:val="00E847F0"/>
    <w:rsid w:val="00E8500E"/>
    <w:rsid w:val="00E85CBC"/>
    <w:rsid w:val="00E86115"/>
    <w:rsid w:val="00E870AC"/>
    <w:rsid w:val="00E90ABC"/>
    <w:rsid w:val="00E91D52"/>
    <w:rsid w:val="00E9304E"/>
    <w:rsid w:val="00E932F1"/>
    <w:rsid w:val="00E93360"/>
    <w:rsid w:val="00E94439"/>
    <w:rsid w:val="00E944D2"/>
    <w:rsid w:val="00E95EB1"/>
    <w:rsid w:val="00E95ECA"/>
    <w:rsid w:val="00E95FDF"/>
    <w:rsid w:val="00E96593"/>
    <w:rsid w:val="00E97B36"/>
    <w:rsid w:val="00EA0B10"/>
    <w:rsid w:val="00EA1E8F"/>
    <w:rsid w:val="00EA3CC0"/>
    <w:rsid w:val="00EA4292"/>
    <w:rsid w:val="00EA701A"/>
    <w:rsid w:val="00EA71AE"/>
    <w:rsid w:val="00EA7747"/>
    <w:rsid w:val="00EB02E3"/>
    <w:rsid w:val="00EB0DA1"/>
    <w:rsid w:val="00EB18DC"/>
    <w:rsid w:val="00EB2F63"/>
    <w:rsid w:val="00EB308C"/>
    <w:rsid w:val="00EB35DF"/>
    <w:rsid w:val="00EB3BA2"/>
    <w:rsid w:val="00EB3E17"/>
    <w:rsid w:val="00EB5616"/>
    <w:rsid w:val="00EB585B"/>
    <w:rsid w:val="00EB6C60"/>
    <w:rsid w:val="00EB7C20"/>
    <w:rsid w:val="00EC0EF6"/>
    <w:rsid w:val="00EC10DE"/>
    <w:rsid w:val="00EC1139"/>
    <w:rsid w:val="00EC15FF"/>
    <w:rsid w:val="00EC2471"/>
    <w:rsid w:val="00EC323E"/>
    <w:rsid w:val="00EC37E0"/>
    <w:rsid w:val="00EC3B46"/>
    <w:rsid w:val="00EC43C4"/>
    <w:rsid w:val="00EC5497"/>
    <w:rsid w:val="00EC58A5"/>
    <w:rsid w:val="00EC5EF6"/>
    <w:rsid w:val="00EC6475"/>
    <w:rsid w:val="00EC6A83"/>
    <w:rsid w:val="00EC6D4E"/>
    <w:rsid w:val="00EC7247"/>
    <w:rsid w:val="00ED0677"/>
    <w:rsid w:val="00ED1132"/>
    <w:rsid w:val="00ED151E"/>
    <w:rsid w:val="00ED1954"/>
    <w:rsid w:val="00ED1E7B"/>
    <w:rsid w:val="00ED3451"/>
    <w:rsid w:val="00ED366C"/>
    <w:rsid w:val="00ED3DF0"/>
    <w:rsid w:val="00ED44C5"/>
    <w:rsid w:val="00ED4BB5"/>
    <w:rsid w:val="00ED5218"/>
    <w:rsid w:val="00ED58A9"/>
    <w:rsid w:val="00EE062B"/>
    <w:rsid w:val="00EE0787"/>
    <w:rsid w:val="00EE0B2C"/>
    <w:rsid w:val="00EE0CFE"/>
    <w:rsid w:val="00EE0F68"/>
    <w:rsid w:val="00EE11B4"/>
    <w:rsid w:val="00EE2686"/>
    <w:rsid w:val="00EE3A9E"/>
    <w:rsid w:val="00EE3EB6"/>
    <w:rsid w:val="00EE458C"/>
    <w:rsid w:val="00EE4B2F"/>
    <w:rsid w:val="00EE6523"/>
    <w:rsid w:val="00EE69C2"/>
    <w:rsid w:val="00EE6A76"/>
    <w:rsid w:val="00EE78F7"/>
    <w:rsid w:val="00EE7F6B"/>
    <w:rsid w:val="00EF0E18"/>
    <w:rsid w:val="00EF10E1"/>
    <w:rsid w:val="00EF145F"/>
    <w:rsid w:val="00EF18B4"/>
    <w:rsid w:val="00EF190B"/>
    <w:rsid w:val="00EF1E64"/>
    <w:rsid w:val="00EF6850"/>
    <w:rsid w:val="00EF697C"/>
    <w:rsid w:val="00EF737B"/>
    <w:rsid w:val="00EF7C35"/>
    <w:rsid w:val="00F0059B"/>
    <w:rsid w:val="00F008E7"/>
    <w:rsid w:val="00F01651"/>
    <w:rsid w:val="00F0237D"/>
    <w:rsid w:val="00F0352D"/>
    <w:rsid w:val="00F03C4E"/>
    <w:rsid w:val="00F03C92"/>
    <w:rsid w:val="00F042E9"/>
    <w:rsid w:val="00F045B5"/>
    <w:rsid w:val="00F05B43"/>
    <w:rsid w:val="00F05B71"/>
    <w:rsid w:val="00F0680A"/>
    <w:rsid w:val="00F0785E"/>
    <w:rsid w:val="00F118A6"/>
    <w:rsid w:val="00F125DB"/>
    <w:rsid w:val="00F12A2C"/>
    <w:rsid w:val="00F14943"/>
    <w:rsid w:val="00F14C59"/>
    <w:rsid w:val="00F179D4"/>
    <w:rsid w:val="00F200DC"/>
    <w:rsid w:val="00F21327"/>
    <w:rsid w:val="00F21925"/>
    <w:rsid w:val="00F21A74"/>
    <w:rsid w:val="00F223F7"/>
    <w:rsid w:val="00F23BDF"/>
    <w:rsid w:val="00F23EB5"/>
    <w:rsid w:val="00F23F43"/>
    <w:rsid w:val="00F248E9"/>
    <w:rsid w:val="00F25D18"/>
    <w:rsid w:val="00F274B9"/>
    <w:rsid w:val="00F306CF"/>
    <w:rsid w:val="00F3105B"/>
    <w:rsid w:val="00F32AC1"/>
    <w:rsid w:val="00F330D5"/>
    <w:rsid w:val="00F33473"/>
    <w:rsid w:val="00F344B5"/>
    <w:rsid w:val="00F34EB2"/>
    <w:rsid w:val="00F34F76"/>
    <w:rsid w:val="00F35487"/>
    <w:rsid w:val="00F355A8"/>
    <w:rsid w:val="00F35D0D"/>
    <w:rsid w:val="00F35D86"/>
    <w:rsid w:val="00F366AC"/>
    <w:rsid w:val="00F3676D"/>
    <w:rsid w:val="00F36D5B"/>
    <w:rsid w:val="00F374C5"/>
    <w:rsid w:val="00F40868"/>
    <w:rsid w:val="00F4143F"/>
    <w:rsid w:val="00F41549"/>
    <w:rsid w:val="00F41820"/>
    <w:rsid w:val="00F4270D"/>
    <w:rsid w:val="00F42F33"/>
    <w:rsid w:val="00F42FA6"/>
    <w:rsid w:val="00F4332D"/>
    <w:rsid w:val="00F43A71"/>
    <w:rsid w:val="00F43C8B"/>
    <w:rsid w:val="00F43DAD"/>
    <w:rsid w:val="00F44240"/>
    <w:rsid w:val="00F44DF2"/>
    <w:rsid w:val="00F45231"/>
    <w:rsid w:val="00F47403"/>
    <w:rsid w:val="00F50405"/>
    <w:rsid w:val="00F50C92"/>
    <w:rsid w:val="00F51505"/>
    <w:rsid w:val="00F5276B"/>
    <w:rsid w:val="00F528A6"/>
    <w:rsid w:val="00F5442E"/>
    <w:rsid w:val="00F545DC"/>
    <w:rsid w:val="00F552D9"/>
    <w:rsid w:val="00F5548F"/>
    <w:rsid w:val="00F5556B"/>
    <w:rsid w:val="00F569DD"/>
    <w:rsid w:val="00F56D07"/>
    <w:rsid w:val="00F5707E"/>
    <w:rsid w:val="00F57614"/>
    <w:rsid w:val="00F603F3"/>
    <w:rsid w:val="00F60917"/>
    <w:rsid w:val="00F61086"/>
    <w:rsid w:val="00F61A87"/>
    <w:rsid w:val="00F62864"/>
    <w:rsid w:val="00F63467"/>
    <w:rsid w:val="00F634A1"/>
    <w:rsid w:val="00F666E9"/>
    <w:rsid w:val="00F66F93"/>
    <w:rsid w:val="00F67075"/>
    <w:rsid w:val="00F67AD8"/>
    <w:rsid w:val="00F67C3A"/>
    <w:rsid w:val="00F67EE1"/>
    <w:rsid w:val="00F71AB9"/>
    <w:rsid w:val="00F71DDF"/>
    <w:rsid w:val="00F71F94"/>
    <w:rsid w:val="00F720E1"/>
    <w:rsid w:val="00F72849"/>
    <w:rsid w:val="00F72AAA"/>
    <w:rsid w:val="00F75101"/>
    <w:rsid w:val="00F756A9"/>
    <w:rsid w:val="00F77ADE"/>
    <w:rsid w:val="00F80443"/>
    <w:rsid w:val="00F80500"/>
    <w:rsid w:val="00F806C5"/>
    <w:rsid w:val="00F8148D"/>
    <w:rsid w:val="00F82992"/>
    <w:rsid w:val="00F833BD"/>
    <w:rsid w:val="00F83BCB"/>
    <w:rsid w:val="00F83DED"/>
    <w:rsid w:val="00F85E53"/>
    <w:rsid w:val="00F867BC"/>
    <w:rsid w:val="00F90640"/>
    <w:rsid w:val="00F9075C"/>
    <w:rsid w:val="00F90994"/>
    <w:rsid w:val="00F91662"/>
    <w:rsid w:val="00F92E93"/>
    <w:rsid w:val="00F93147"/>
    <w:rsid w:val="00F93577"/>
    <w:rsid w:val="00F93694"/>
    <w:rsid w:val="00F94A8B"/>
    <w:rsid w:val="00F94C21"/>
    <w:rsid w:val="00F953E6"/>
    <w:rsid w:val="00F95734"/>
    <w:rsid w:val="00F96107"/>
    <w:rsid w:val="00F96446"/>
    <w:rsid w:val="00F96EA7"/>
    <w:rsid w:val="00F977EC"/>
    <w:rsid w:val="00F97C4C"/>
    <w:rsid w:val="00FA0063"/>
    <w:rsid w:val="00FA1409"/>
    <w:rsid w:val="00FA1584"/>
    <w:rsid w:val="00FA18AD"/>
    <w:rsid w:val="00FA2A44"/>
    <w:rsid w:val="00FA34BC"/>
    <w:rsid w:val="00FA3594"/>
    <w:rsid w:val="00FA4179"/>
    <w:rsid w:val="00FA4689"/>
    <w:rsid w:val="00FA4B51"/>
    <w:rsid w:val="00FA64F2"/>
    <w:rsid w:val="00FB16FE"/>
    <w:rsid w:val="00FB18DD"/>
    <w:rsid w:val="00FB1E96"/>
    <w:rsid w:val="00FB214A"/>
    <w:rsid w:val="00FB2F07"/>
    <w:rsid w:val="00FB3E0A"/>
    <w:rsid w:val="00FB4589"/>
    <w:rsid w:val="00FB4DCC"/>
    <w:rsid w:val="00FB4EA2"/>
    <w:rsid w:val="00FB52AD"/>
    <w:rsid w:val="00FB6462"/>
    <w:rsid w:val="00FB725D"/>
    <w:rsid w:val="00FB72D2"/>
    <w:rsid w:val="00FB7D4D"/>
    <w:rsid w:val="00FC02F7"/>
    <w:rsid w:val="00FC0FBA"/>
    <w:rsid w:val="00FC1515"/>
    <w:rsid w:val="00FC4E1E"/>
    <w:rsid w:val="00FC5915"/>
    <w:rsid w:val="00FC681D"/>
    <w:rsid w:val="00FD01F3"/>
    <w:rsid w:val="00FD2569"/>
    <w:rsid w:val="00FD2DCE"/>
    <w:rsid w:val="00FD37A4"/>
    <w:rsid w:val="00FD37C5"/>
    <w:rsid w:val="00FD400A"/>
    <w:rsid w:val="00FD4288"/>
    <w:rsid w:val="00FD42D5"/>
    <w:rsid w:val="00FD56D8"/>
    <w:rsid w:val="00FD5770"/>
    <w:rsid w:val="00FD5AD6"/>
    <w:rsid w:val="00FD62A9"/>
    <w:rsid w:val="00FD65FC"/>
    <w:rsid w:val="00FD67FB"/>
    <w:rsid w:val="00FD68DA"/>
    <w:rsid w:val="00FD738E"/>
    <w:rsid w:val="00FD7AE2"/>
    <w:rsid w:val="00FE2159"/>
    <w:rsid w:val="00FE2939"/>
    <w:rsid w:val="00FE3656"/>
    <w:rsid w:val="00FE4938"/>
    <w:rsid w:val="00FE4CB8"/>
    <w:rsid w:val="00FF0463"/>
    <w:rsid w:val="00FF120F"/>
    <w:rsid w:val="00FF1F72"/>
    <w:rsid w:val="00FF297B"/>
    <w:rsid w:val="00FF3435"/>
    <w:rsid w:val="00FF3A0B"/>
    <w:rsid w:val="00FF4601"/>
    <w:rsid w:val="00FF5333"/>
    <w:rsid w:val="00FF64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0838AF-379C-4D8F-82A0-7377D5E6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8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86850"/>
    <w:pPr>
      <w:spacing w:after="60" w:line="276" w:lineRule="auto"/>
      <w:ind w:firstLine="567"/>
      <w:jc w:val="both"/>
    </w:pPr>
    <w:rPr>
      <w:rFonts w:ascii="Arial" w:hAnsi="Arial" w:cs="Arial"/>
      <w:sz w:val="20"/>
      <w:szCs w:val="20"/>
    </w:rPr>
  </w:style>
  <w:style w:type="paragraph" w:styleId="a3">
    <w:name w:val="No Spacing"/>
    <w:uiPriority w:val="1"/>
    <w:qFormat/>
    <w:rsid w:val="00564431"/>
    <w:pPr>
      <w:spacing w:after="0" w:line="240" w:lineRule="auto"/>
    </w:pPr>
    <w:rPr>
      <w:rFonts w:ascii="Calibri" w:eastAsia="Calibri" w:hAnsi="Calibri" w:cs="Times New Roman"/>
    </w:rPr>
  </w:style>
  <w:style w:type="paragraph" w:styleId="a4">
    <w:name w:val="footer"/>
    <w:basedOn w:val="a"/>
    <w:link w:val="a5"/>
    <w:uiPriority w:val="99"/>
    <w:unhideWhenUsed/>
    <w:rsid w:val="008B2238"/>
    <w:pPr>
      <w:tabs>
        <w:tab w:val="center" w:pos="4677"/>
        <w:tab w:val="right" w:pos="9355"/>
      </w:tabs>
    </w:pPr>
    <w:rPr>
      <w:rFonts w:eastAsiaTheme="minorHAnsi" w:cstheme="minorBidi"/>
      <w:sz w:val="28"/>
      <w:szCs w:val="28"/>
      <w:lang w:eastAsia="en-US"/>
    </w:rPr>
  </w:style>
  <w:style w:type="character" w:customStyle="1" w:styleId="a5">
    <w:name w:val="Нижний колонтитул Знак"/>
    <w:basedOn w:val="a0"/>
    <w:link w:val="a4"/>
    <w:uiPriority w:val="99"/>
    <w:rsid w:val="008B2238"/>
    <w:rPr>
      <w:rFonts w:ascii="Times New Roman" w:hAnsi="Times New Roman"/>
      <w:sz w:val="28"/>
      <w:szCs w:val="28"/>
    </w:rPr>
  </w:style>
  <w:style w:type="character" w:styleId="a6">
    <w:name w:val="Hyperlink"/>
    <w:basedOn w:val="a0"/>
    <w:uiPriority w:val="99"/>
    <w:unhideWhenUsed/>
    <w:rsid w:val="002340E9"/>
    <w:rPr>
      <w:color w:val="0000FF"/>
      <w:u w:val="single"/>
    </w:rPr>
  </w:style>
  <w:style w:type="paragraph" w:customStyle="1" w:styleId="tkKomentarij">
    <w:name w:val="_Комментарий (tkKomentarij)"/>
    <w:basedOn w:val="a"/>
    <w:rsid w:val="002340E9"/>
    <w:pPr>
      <w:spacing w:after="60" w:line="276" w:lineRule="auto"/>
      <w:ind w:firstLine="567"/>
      <w:jc w:val="both"/>
    </w:pPr>
    <w:rPr>
      <w:rFonts w:ascii="Arial" w:hAnsi="Arial" w:cs="Arial"/>
      <w:i/>
      <w:iCs/>
      <w:color w:val="006600"/>
      <w:sz w:val="20"/>
      <w:szCs w:val="20"/>
    </w:rPr>
  </w:style>
  <w:style w:type="paragraph" w:styleId="a7">
    <w:name w:val="Balloon Text"/>
    <w:basedOn w:val="a"/>
    <w:link w:val="a8"/>
    <w:uiPriority w:val="99"/>
    <w:semiHidden/>
    <w:unhideWhenUsed/>
    <w:rsid w:val="00982BA4"/>
    <w:rPr>
      <w:rFonts w:ascii="Segoe UI" w:hAnsi="Segoe UI" w:cs="Segoe UI"/>
      <w:sz w:val="18"/>
      <w:szCs w:val="18"/>
    </w:rPr>
  </w:style>
  <w:style w:type="character" w:customStyle="1" w:styleId="a8">
    <w:name w:val="Текст выноски Знак"/>
    <w:basedOn w:val="a0"/>
    <w:link w:val="a7"/>
    <w:uiPriority w:val="99"/>
    <w:semiHidden/>
    <w:rsid w:val="00982BA4"/>
    <w:rPr>
      <w:rFonts w:ascii="Segoe UI" w:eastAsia="Times New Roman" w:hAnsi="Segoe UI" w:cs="Segoe UI"/>
      <w:sz w:val="18"/>
      <w:szCs w:val="18"/>
      <w:lang w:eastAsia="ru-RU"/>
    </w:rPr>
  </w:style>
  <w:style w:type="character" w:customStyle="1" w:styleId="UnresolvedMention">
    <w:name w:val="Unresolved Mention"/>
    <w:basedOn w:val="a0"/>
    <w:uiPriority w:val="99"/>
    <w:semiHidden/>
    <w:unhideWhenUsed/>
    <w:rsid w:val="00FB4EA2"/>
    <w:rPr>
      <w:color w:val="605E5C"/>
      <w:shd w:val="clear" w:color="auto" w:fill="E1DFDD"/>
    </w:rPr>
  </w:style>
  <w:style w:type="paragraph" w:styleId="a9">
    <w:name w:val="header"/>
    <w:basedOn w:val="a"/>
    <w:link w:val="aa"/>
    <w:uiPriority w:val="99"/>
    <w:unhideWhenUsed/>
    <w:rsid w:val="000F7524"/>
    <w:pPr>
      <w:tabs>
        <w:tab w:val="center" w:pos="4677"/>
        <w:tab w:val="right" w:pos="9355"/>
      </w:tabs>
    </w:pPr>
  </w:style>
  <w:style w:type="character" w:customStyle="1" w:styleId="aa">
    <w:name w:val="Верхний колонтитул Знак"/>
    <w:basedOn w:val="a0"/>
    <w:link w:val="a9"/>
    <w:uiPriority w:val="99"/>
    <w:rsid w:val="000F752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4169">
      <w:bodyDiv w:val="1"/>
      <w:marLeft w:val="0"/>
      <w:marRight w:val="0"/>
      <w:marTop w:val="0"/>
      <w:marBottom w:val="0"/>
      <w:divBdr>
        <w:top w:val="none" w:sz="0" w:space="0" w:color="auto"/>
        <w:left w:val="none" w:sz="0" w:space="0" w:color="auto"/>
        <w:bottom w:val="none" w:sz="0" w:space="0" w:color="auto"/>
        <w:right w:val="none" w:sz="0" w:space="0" w:color="auto"/>
      </w:divBdr>
    </w:div>
    <w:div w:id="108277439">
      <w:bodyDiv w:val="1"/>
      <w:marLeft w:val="0"/>
      <w:marRight w:val="0"/>
      <w:marTop w:val="0"/>
      <w:marBottom w:val="0"/>
      <w:divBdr>
        <w:top w:val="none" w:sz="0" w:space="0" w:color="auto"/>
        <w:left w:val="none" w:sz="0" w:space="0" w:color="auto"/>
        <w:bottom w:val="none" w:sz="0" w:space="0" w:color="auto"/>
        <w:right w:val="none" w:sz="0" w:space="0" w:color="auto"/>
      </w:divBdr>
    </w:div>
    <w:div w:id="119348483">
      <w:bodyDiv w:val="1"/>
      <w:marLeft w:val="0"/>
      <w:marRight w:val="0"/>
      <w:marTop w:val="0"/>
      <w:marBottom w:val="0"/>
      <w:divBdr>
        <w:top w:val="none" w:sz="0" w:space="0" w:color="auto"/>
        <w:left w:val="none" w:sz="0" w:space="0" w:color="auto"/>
        <w:bottom w:val="none" w:sz="0" w:space="0" w:color="auto"/>
        <w:right w:val="none" w:sz="0" w:space="0" w:color="auto"/>
      </w:divBdr>
    </w:div>
    <w:div w:id="137842326">
      <w:bodyDiv w:val="1"/>
      <w:marLeft w:val="0"/>
      <w:marRight w:val="0"/>
      <w:marTop w:val="0"/>
      <w:marBottom w:val="0"/>
      <w:divBdr>
        <w:top w:val="none" w:sz="0" w:space="0" w:color="auto"/>
        <w:left w:val="none" w:sz="0" w:space="0" w:color="auto"/>
        <w:bottom w:val="none" w:sz="0" w:space="0" w:color="auto"/>
        <w:right w:val="none" w:sz="0" w:space="0" w:color="auto"/>
      </w:divBdr>
    </w:div>
    <w:div w:id="148525713">
      <w:bodyDiv w:val="1"/>
      <w:marLeft w:val="0"/>
      <w:marRight w:val="0"/>
      <w:marTop w:val="0"/>
      <w:marBottom w:val="0"/>
      <w:divBdr>
        <w:top w:val="none" w:sz="0" w:space="0" w:color="auto"/>
        <w:left w:val="none" w:sz="0" w:space="0" w:color="auto"/>
        <w:bottom w:val="none" w:sz="0" w:space="0" w:color="auto"/>
        <w:right w:val="none" w:sz="0" w:space="0" w:color="auto"/>
      </w:divBdr>
    </w:div>
    <w:div w:id="153028822">
      <w:bodyDiv w:val="1"/>
      <w:marLeft w:val="0"/>
      <w:marRight w:val="0"/>
      <w:marTop w:val="0"/>
      <w:marBottom w:val="0"/>
      <w:divBdr>
        <w:top w:val="none" w:sz="0" w:space="0" w:color="auto"/>
        <w:left w:val="none" w:sz="0" w:space="0" w:color="auto"/>
        <w:bottom w:val="none" w:sz="0" w:space="0" w:color="auto"/>
        <w:right w:val="none" w:sz="0" w:space="0" w:color="auto"/>
      </w:divBdr>
    </w:div>
    <w:div w:id="273293662">
      <w:bodyDiv w:val="1"/>
      <w:marLeft w:val="0"/>
      <w:marRight w:val="0"/>
      <w:marTop w:val="0"/>
      <w:marBottom w:val="0"/>
      <w:divBdr>
        <w:top w:val="none" w:sz="0" w:space="0" w:color="auto"/>
        <w:left w:val="none" w:sz="0" w:space="0" w:color="auto"/>
        <w:bottom w:val="none" w:sz="0" w:space="0" w:color="auto"/>
        <w:right w:val="none" w:sz="0" w:space="0" w:color="auto"/>
      </w:divBdr>
    </w:div>
    <w:div w:id="274756046">
      <w:bodyDiv w:val="1"/>
      <w:marLeft w:val="0"/>
      <w:marRight w:val="0"/>
      <w:marTop w:val="0"/>
      <w:marBottom w:val="0"/>
      <w:divBdr>
        <w:top w:val="none" w:sz="0" w:space="0" w:color="auto"/>
        <w:left w:val="none" w:sz="0" w:space="0" w:color="auto"/>
        <w:bottom w:val="none" w:sz="0" w:space="0" w:color="auto"/>
        <w:right w:val="none" w:sz="0" w:space="0" w:color="auto"/>
      </w:divBdr>
    </w:div>
    <w:div w:id="277445866">
      <w:bodyDiv w:val="1"/>
      <w:marLeft w:val="0"/>
      <w:marRight w:val="0"/>
      <w:marTop w:val="0"/>
      <w:marBottom w:val="0"/>
      <w:divBdr>
        <w:top w:val="none" w:sz="0" w:space="0" w:color="auto"/>
        <w:left w:val="none" w:sz="0" w:space="0" w:color="auto"/>
        <w:bottom w:val="none" w:sz="0" w:space="0" w:color="auto"/>
        <w:right w:val="none" w:sz="0" w:space="0" w:color="auto"/>
      </w:divBdr>
    </w:div>
    <w:div w:id="389814727">
      <w:bodyDiv w:val="1"/>
      <w:marLeft w:val="0"/>
      <w:marRight w:val="0"/>
      <w:marTop w:val="0"/>
      <w:marBottom w:val="0"/>
      <w:divBdr>
        <w:top w:val="none" w:sz="0" w:space="0" w:color="auto"/>
        <w:left w:val="none" w:sz="0" w:space="0" w:color="auto"/>
        <w:bottom w:val="none" w:sz="0" w:space="0" w:color="auto"/>
        <w:right w:val="none" w:sz="0" w:space="0" w:color="auto"/>
      </w:divBdr>
    </w:div>
    <w:div w:id="511846159">
      <w:bodyDiv w:val="1"/>
      <w:marLeft w:val="0"/>
      <w:marRight w:val="0"/>
      <w:marTop w:val="0"/>
      <w:marBottom w:val="0"/>
      <w:divBdr>
        <w:top w:val="none" w:sz="0" w:space="0" w:color="auto"/>
        <w:left w:val="none" w:sz="0" w:space="0" w:color="auto"/>
        <w:bottom w:val="none" w:sz="0" w:space="0" w:color="auto"/>
        <w:right w:val="none" w:sz="0" w:space="0" w:color="auto"/>
      </w:divBdr>
    </w:div>
    <w:div w:id="595677408">
      <w:bodyDiv w:val="1"/>
      <w:marLeft w:val="0"/>
      <w:marRight w:val="0"/>
      <w:marTop w:val="0"/>
      <w:marBottom w:val="0"/>
      <w:divBdr>
        <w:top w:val="none" w:sz="0" w:space="0" w:color="auto"/>
        <w:left w:val="none" w:sz="0" w:space="0" w:color="auto"/>
        <w:bottom w:val="none" w:sz="0" w:space="0" w:color="auto"/>
        <w:right w:val="none" w:sz="0" w:space="0" w:color="auto"/>
      </w:divBdr>
    </w:div>
    <w:div w:id="758060037">
      <w:bodyDiv w:val="1"/>
      <w:marLeft w:val="0"/>
      <w:marRight w:val="0"/>
      <w:marTop w:val="0"/>
      <w:marBottom w:val="0"/>
      <w:divBdr>
        <w:top w:val="none" w:sz="0" w:space="0" w:color="auto"/>
        <w:left w:val="none" w:sz="0" w:space="0" w:color="auto"/>
        <w:bottom w:val="none" w:sz="0" w:space="0" w:color="auto"/>
        <w:right w:val="none" w:sz="0" w:space="0" w:color="auto"/>
      </w:divBdr>
    </w:div>
    <w:div w:id="817066427">
      <w:bodyDiv w:val="1"/>
      <w:marLeft w:val="0"/>
      <w:marRight w:val="0"/>
      <w:marTop w:val="0"/>
      <w:marBottom w:val="0"/>
      <w:divBdr>
        <w:top w:val="none" w:sz="0" w:space="0" w:color="auto"/>
        <w:left w:val="none" w:sz="0" w:space="0" w:color="auto"/>
        <w:bottom w:val="none" w:sz="0" w:space="0" w:color="auto"/>
        <w:right w:val="none" w:sz="0" w:space="0" w:color="auto"/>
      </w:divBdr>
    </w:div>
    <w:div w:id="825364339">
      <w:bodyDiv w:val="1"/>
      <w:marLeft w:val="0"/>
      <w:marRight w:val="0"/>
      <w:marTop w:val="0"/>
      <w:marBottom w:val="0"/>
      <w:divBdr>
        <w:top w:val="none" w:sz="0" w:space="0" w:color="auto"/>
        <w:left w:val="none" w:sz="0" w:space="0" w:color="auto"/>
        <w:bottom w:val="none" w:sz="0" w:space="0" w:color="auto"/>
        <w:right w:val="none" w:sz="0" w:space="0" w:color="auto"/>
      </w:divBdr>
    </w:div>
    <w:div w:id="832723441">
      <w:bodyDiv w:val="1"/>
      <w:marLeft w:val="0"/>
      <w:marRight w:val="0"/>
      <w:marTop w:val="0"/>
      <w:marBottom w:val="0"/>
      <w:divBdr>
        <w:top w:val="none" w:sz="0" w:space="0" w:color="auto"/>
        <w:left w:val="none" w:sz="0" w:space="0" w:color="auto"/>
        <w:bottom w:val="none" w:sz="0" w:space="0" w:color="auto"/>
        <w:right w:val="none" w:sz="0" w:space="0" w:color="auto"/>
      </w:divBdr>
    </w:div>
    <w:div w:id="995916874">
      <w:bodyDiv w:val="1"/>
      <w:marLeft w:val="0"/>
      <w:marRight w:val="0"/>
      <w:marTop w:val="0"/>
      <w:marBottom w:val="0"/>
      <w:divBdr>
        <w:top w:val="none" w:sz="0" w:space="0" w:color="auto"/>
        <w:left w:val="none" w:sz="0" w:space="0" w:color="auto"/>
        <w:bottom w:val="none" w:sz="0" w:space="0" w:color="auto"/>
        <w:right w:val="none" w:sz="0" w:space="0" w:color="auto"/>
      </w:divBdr>
    </w:div>
    <w:div w:id="1051420423">
      <w:bodyDiv w:val="1"/>
      <w:marLeft w:val="0"/>
      <w:marRight w:val="0"/>
      <w:marTop w:val="0"/>
      <w:marBottom w:val="0"/>
      <w:divBdr>
        <w:top w:val="none" w:sz="0" w:space="0" w:color="auto"/>
        <w:left w:val="none" w:sz="0" w:space="0" w:color="auto"/>
        <w:bottom w:val="none" w:sz="0" w:space="0" w:color="auto"/>
        <w:right w:val="none" w:sz="0" w:space="0" w:color="auto"/>
      </w:divBdr>
    </w:div>
    <w:div w:id="1193688450">
      <w:bodyDiv w:val="1"/>
      <w:marLeft w:val="0"/>
      <w:marRight w:val="0"/>
      <w:marTop w:val="0"/>
      <w:marBottom w:val="0"/>
      <w:divBdr>
        <w:top w:val="none" w:sz="0" w:space="0" w:color="auto"/>
        <w:left w:val="none" w:sz="0" w:space="0" w:color="auto"/>
        <w:bottom w:val="none" w:sz="0" w:space="0" w:color="auto"/>
        <w:right w:val="none" w:sz="0" w:space="0" w:color="auto"/>
      </w:divBdr>
    </w:div>
    <w:div w:id="1250773497">
      <w:bodyDiv w:val="1"/>
      <w:marLeft w:val="0"/>
      <w:marRight w:val="0"/>
      <w:marTop w:val="0"/>
      <w:marBottom w:val="0"/>
      <w:divBdr>
        <w:top w:val="none" w:sz="0" w:space="0" w:color="auto"/>
        <w:left w:val="none" w:sz="0" w:space="0" w:color="auto"/>
        <w:bottom w:val="none" w:sz="0" w:space="0" w:color="auto"/>
        <w:right w:val="none" w:sz="0" w:space="0" w:color="auto"/>
      </w:divBdr>
    </w:div>
    <w:div w:id="1331172987">
      <w:bodyDiv w:val="1"/>
      <w:marLeft w:val="0"/>
      <w:marRight w:val="0"/>
      <w:marTop w:val="0"/>
      <w:marBottom w:val="0"/>
      <w:divBdr>
        <w:top w:val="none" w:sz="0" w:space="0" w:color="auto"/>
        <w:left w:val="none" w:sz="0" w:space="0" w:color="auto"/>
        <w:bottom w:val="none" w:sz="0" w:space="0" w:color="auto"/>
        <w:right w:val="none" w:sz="0" w:space="0" w:color="auto"/>
      </w:divBdr>
    </w:div>
    <w:div w:id="1337420003">
      <w:bodyDiv w:val="1"/>
      <w:marLeft w:val="0"/>
      <w:marRight w:val="0"/>
      <w:marTop w:val="0"/>
      <w:marBottom w:val="0"/>
      <w:divBdr>
        <w:top w:val="none" w:sz="0" w:space="0" w:color="auto"/>
        <w:left w:val="none" w:sz="0" w:space="0" w:color="auto"/>
        <w:bottom w:val="none" w:sz="0" w:space="0" w:color="auto"/>
        <w:right w:val="none" w:sz="0" w:space="0" w:color="auto"/>
      </w:divBdr>
    </w:div>
    <w:div w:id="1376009407">
      <w:bodyDiv w:val="1"/>
      <w:marLeft w:val="0"/>
      <w:marRight w:val="0"/>
      <w:marTop w:val="0"/>
      <w:marBottom w:val="0"/>
      <w:divBdr>
        <w:top w:val="none" w:sz="0" w:space="0" w:color="auto"/>
        <w:left w:val="none" w:sz="0" w:space="0" w:color="auto"/>
        <w:bottom w:val="none" w:sz="0" w:space="0" w:color="auto"/>
        <w:right w:val="none" w:sz="0" w:space="0" w:color="auto"/>
      </w:divBdr>
    </w:div>
    <w:div w:id="1387293245">
      <w:bodyDiv w:val="1"/>
      <w:marLeft w:val="0"/>
      <w:marRight w:val="0"/>
      <w:marTop w:val="0"/>
      <w:marBottom w:val="0"/>
      <w:divBdr>
        <w:top w:val="none" w:sz="0" w:space="0" w:color="auto"/>
        <w:left w:val="none" w:sz="0" w:space="0" w:color="auto"/>
        <w:bottom w:val="none" w:sz="0" w:space="0" w:color="auto"/>
        <w:right w:val="none" w:sz="0" w:space="0" w:color="auto"/>
      </w:divBdr>
    </w:div>
    <w:div w:id="1580166413">
      <w:bodyDiv w:val="1"/>
      <w:marLeft w:val="0"/>
      <w:marRight w:val="0"/>
      <w:marTop w:val="0"/>
      <w:marBottom w:val="0"/>
      <w:divBdr>
        <w:top w:val="none" w:sz="0" w:space="0" w:color="auto"/>
        <w:left w:val="none" w:sz="0" w:space="0" w:color="auto"/>
        <w:bottom w:val="none" w:sz="0" w:space="0" w:color="auto"/>
        <w:right w:val="none" w:sz="0" w:space="0" w:color="auto"/>
      </w:divBdr>
    </w:div>
    <w:div w:id="1626621377">
      <w:bodyDiv w:val="1"/>
      <w:marLeft w:val="0"/>
      <w:marRight w:val="0"/>
      <w:marTop w:val="0"/>
      <w:marBottom w:val="0"/>
      <w:divBdr>
        <w:top w:val="none" w:sz="0" w:space="0" w:color="auto"/>
        <w:left w:val="none" w:sz="0" w:space="0" w:color="auto"/>
        <w:bottom w:val="none" w:sz="0" w:space="0" w:color="auto"/>
        <w:right w:val="none" w:sz="0" w:space="0" w:color="auto"/>
      </w:divBdr>
    </w:div>
    <w:div w:id="1646426610">
      <w:bodyDiv w:val="1"/>
      <w:marLeft w:val="0"/>
      <w:marRight w:val="0"/>
      <w:marTop w:val="0"/>
      <w:marBottom w:val="0"/>
      <w:divBdr>
        <w:top w:val="none" w:sz="0" w:space="0" w:color="auto"/>
        <w:left w:val="none" w:sz="0" w:space="0" w:color="auto"/>
        <w:bottom w:val="none" w:sz="0" w:space="0" w:color="auto"/>
        <w:right w:val="none" w:sz="0" w:space="0" w:color="auto"/>
      </w:divBdr>
    </w:div>
    <w:div w:id="1699888374">
      <w:bodyDiv w:val="1"/>
      <w:marLeft w:val="0"/>
      <w:marRight w:val="0"/>
      <w:marTop w:val="0"/>
      <w:marBottom w:val="0"/>
      <w:divBdr>
        <w:top w:val="none" w:sz="0" w:space="0" w:color="auto"/>
        <w:left w:val="none" w:sz="0" w:space="0" w:color="auto"/>
        <w:bottom w:val="none" w:sz="0" w:space="0" w:color="auto"/>
        <w:right w:val="none" w:sz="0" w:space="0" w:color="auto"/>
      </w:divBdr>
    </w:div>
    <w:div w:id="1805195708">
      <w:bodyDiv w:val="1"/>
      <w:marLeft w:val="0"/>
      <w:marRight w:val="0"/>
      <w:marTop w:val="0"/>
      <w:marBottom w:val="0"/>
      <w:divBdr>
        <w:top w:val="none" w:sz="0" w:space="0" w:color="auto"/>
        <w:left w:val="none" w:sz="0" w:space="0" w:color="auto"/>
        <w:bottom w:val="none" w:sz="0" w:space="0" w:color="auto"/>
        <w:right w:val="none" w:sz="0" w:space="0" w:color="auto"/>
      </w:divBdr>
    </w:div>
    <w:div w:id="193058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9466" TargetMode="External"/><Relationship Id="rId3" Type="http://schemas.openxmlformats.org/officeDocument/2006/relationships/settings" Target="settings.xml"/><Relationship Id="rId7" Type="http://schemas.openxmlformats.org/officeDocument/2006/relationships/hyperlink" Target="toktom://db/13946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1810</Words>
  <Characters>10318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Алтынай Мураталиева</cp:lastModifiedBy>
  <cp:revision>2</cp:revision>
  <cp:lastPrinted>2023-01-13T11:40:00Z</cp:lastPrinted>
  <dcterms:created xsi:type="dcterms:W3CDTF">2023-01-19T10:22:00Z</dcterms:created>
  <dcterms:modified xsi:type="dcterms:W3CDTF">2023-01-19T10:22:00Z</dcterms:modified>
</cp:coreProperties>
</file>